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047A24" w14:textId="77777777" w:rsidR="0056790C" w:rsidRPr="00DD1877" w:rsidRDefault="0056790C" w:rsidP="0056790C">
      <w:pPr>
        <w:jc w:val="both"/>
      </w:pPr>
    </w:p>
    <w:p w14:paraId="476D0930" w14:textId="6D8702A6" w:rsidR="009D55A9" w:rsidRPr="00DD1877" w:rsidRDefault="00E3348D" w:rsidP="009D55A9">
      <w:pPr>
        <w:jc w:val="center"/>
        <w:rPr>
          <w:b/>
        </w:rPr>
      </w:pPr>
      <w:r>
        <w:rPr>
          <w:b/>
        </w:rPr>
        <w:t xml:space="preserve">Grila </w:t>
      </w:r>
      <w:r w:rsidR="009D55A9" w:rsidRPr="00DD1877">
        <w:rPr>
          <w:b/>
        </w:rPr>
        <w:t xml:space="preserve">de verificare şi evaluare </w:t>
      </w:r>
      <w:r w:rsidR="00524721">
        <w:rPr>
          <w:b/>
        </w:rPr>
        <w:t xml:space="preserve">a </w:t>
      </w:r>
      <w:r w:rsidR="00E86488">
        <w:rPr>
          <w:b/>
        </w:rPr>
        <w:t>Cererilor de F</w:t>
      </w:r>
      <w:r w:rsidR="00F46AA0">
        <w:rPr>
          <w:b/>
        </w:rPr>
        <w:t>inanțare</w:t>
      </w:r>
    </w:p>
    <w:p w14:paraId="43DCF31D" w14:textId="77777777" w:rsidR="00AD6783" w:rsidRDefault="00AD6783" w:rsidP="00AD6783">
      <w:pPr>
        <w:ind w:left="284" w:hanging="142"/>
        <w:jc w:val="both"/>
        <w:rPr>
          <w:sz w:val="22"/>
          <w:szCs w:val="22"/>
          <w:lang w:val="da-DK"/>
        </w:rPr>
      </w:pPr>
    </w:p>
    <w:p w14:paraId="0B25CAAD" w14:textId="176E4280" w:rsidR="00AD6783" w:rsidRDefault="00AD6783" w:rsidP="00AD6783">
      <w:pPr>
        <w:ind w:left="284" w:hanging="142"/>
        <w:jc w:val="both"/>
        <w:rPr>
          <w:sz w:val="22"/>
          <w:szCs w:val="22"/>
          <w:lang w:val="da-DK"/>
        </w:rPr>
      </w:pPr>
      <w:r>
        <w:rPr>
          <w:sz w:val="22"/>
          <w:szCs w:val="22"/>
          <w:lang w:val="da-DK"/>
        </w:rPr>
        <w:t xml:space="preserve">   </w:t>
      </w:r>
      <w:r w:rsidRPr="005C3C8C">
        <w:rPr>
          <w:sz w:val="22"/>
          <w:szCs w:val="22"/>
          <w:lang w:val="da-DK"/>
        </w:rPr>
        <w:t>Sistem de notare: DA, NU, N/A (nu este cazul)</w:t>
      </w:r>
    </w:p>
    <w:p w14:paraId="4568DF92" w14:textId="77777777" w:rsidR="00154163" w:rsidRPr="005C3C8C" w:rsidRDefault="00154163" w:rsidP="00AD6783">
      <w:pPr>
        <w:ind w:left="284" w:hanging="142"/>
        <w:jc w:val="both"/>
        <w:rPr>
          <w:sz w:val="22"/>
          <w:szCs w:val="22"/>
          <w:lang w:val="da-DK"/>
        </w:rPr>
      </w:pPr>
    </w:p>
    <w:tbl>
      <w:tblPr>
        <w:tblStyle w:val="TableGrid"/>
        <w:tblW w:w="9873" w:type="dxa"/>
        <w:jc w:val="center"/>
        <w:tblLayout w:type="fixed"/>
        <w:tblLook w:val="01E0" w:firstRow="1" w:lastRow="1" w:firstColumn="1" w:lastColumn="1" w:noHBand="0" w:noVBand="0"/>
      </w:tblPr>
      <w:tblGrid>
        <w:gridCol w:w="4086"/>
        <w:gridCol w:w="284"/>
        <w:gridCol w:w="3198"/>
        <w:gridCol w:w="1455"/>
        <w:gridCol w:w="850"/>
      </w:tblGrid>
      <w:tr w:rsidR="009D55A9" w:rsidRPr="00DD1877" w14:paraId="32878862" w14:textId="77777777" w:rsidTr="00902BF9">
        <w:trPr>
          <w:tblHeader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B442295" w14:textId="77777777" w:rsidR="009D55A9" w:rsidRPr="00DD1877" w:rsidRDefault="009D55A9" w:rsidP="000A0926">
            <w:pPr>
              <w:spacing w:after="120"/>
              <w:rPr>
                <w:b/>
                <w:sz w:val="20"/>
                <w:szCs w:val="20"/>
              </w:rPr>
            </w:pPr>
            <w:r w:rsidRPr="00DD1877">
              <w:rPr>
                <w:b/>
                <w:sz w:val="20"/>
                <w:szCs w:val="20"/>
              </w:rPr>
              <w:t>Criteriu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FEF7A68" w14:textId="77777777" w:rsidR="009D55A9" w:rsidRPr="00DD1877" w:rsidRDefault="009D55A9" w:rsidP="000A0926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DD1877">
              <w:rPr>
                <w:b/>
                <w:sz w:val="20"/>
                <w:szCs w:val="20"/>
              </w:rPr>
              <w:t>Sistem notare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137BE2C" w14:textId="77777777" w:rsidR="009D55A9" w:rsidRPr="00DD1877" w:rsidRDefault="009D55A9" w:rsidP="000A0926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</w:tr>
      <w:tr w:rsidR="009D55A9" w:rsidRPr="00DD1877" w14:paraId="46DCF382" w14:textId="77777777" w:rsidTr="00902BF9">
        <w:trPr>
          <w:trHeight w:val="150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487EEBF" w14:textId="3F79DF8D" w:rsidR="009D55A9" w:rsidRPr="00DD1877" w:rsidRDefault="00044020" w:rsidP="000A0926">
            <w:pPr>
              <w:spacing w:after="120"/>
              <w:ind w:left="-8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Verificare administrativă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DDED261" w14:textId="77777777" w:rsidR="009D55A9" w:rsidRPr="00DD1877" w:rsidRDefault="009D55A9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839A789" w14:textId="77777777" w:rsidR="009D55A9" w:rsidRPr="00DD1877" w:rsidRDefault="009D55A9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9D55A9" w:rsidRPr="00DD1877" w14:paraId="3FE48972" w14:textId="77777777" w:rsidTr="00902BF9">
        <w:trPr>
          <w:trHeight w:val="150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99AB" w14:textId="77777777" w:rsidR="009D55A9" w:rsidRPr="00DD1877" w:rsidRDefault="009D55A9" w:rsidP="000A0926">
            <w:pPr>
              <w:spacing w:after="120"/>
              <w:ind w:left="-82"/>
              <w:jc w:val="both"/>
              <w:rPr>
                <w:sz w:val="20"/>
                <w:szCs w:val="20"/>
              </w:rPr>
            </w:pPr>
            <w:r w:rsidRPr="00DD1877">
              <w:rPr>
                <w:b/>
                <w:sz w:val="20"/>
                <w:szCs w:val="20"/>
              </w:rPr>
              <w:t>Conformarea formală</w:t>
            </w:r>
            <w:r w:rsidRPr="00DD1877">
              <w:rPr>
                <w:sz w:val="20"/>
                <w:szCs w:val="20"/>
              </w:rPr>
              <w:t xml:space="preserve"> cu toate cerinţele specifice formulate în ghidul solicitantului: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20DFC" w14:textId="77777777" w:rsidR="009D55A9" w:rsidRPr="00DD1877" w:rsidRDefault="009D55A9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0F66B8" w14:textId="77777777" w:rsidR="009D55A9" w:rsidRPr="00DD1877" w:rsidRDefault="009D55A9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9D55A9" w:rsidRPr="00DD1877" w14:paraId="665E9C55" w14:textId="77777777" w:rsidTr="00902BF9">
        <w:trPr>
          <w:trHeight w:val="286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A3C5" w14:textId="21A48D87" w:rsidR="009D55A9" w:rsidRPr="004F3834" w:rsidRDefault="00984458" w:rsidP="000A0926">
            <w:pPr>
              <w:tabs>
                <w:tab w:val="num" w:pos="1800"/>
              </w:tabs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</w:t>
            </w:r>
            <w:r w:rsidR="009D55A9" w:rsidRPr="004F3834">
              <w:rPr>
                <w:b/>
                <w:sz w:val="20"/>
                <w:szCs w:val="20"/>
              </w:rPr>
              <w:t xml:space="preserve">Cererea de finanțare </w:t>
            </w:r>
            <w:r w:rsidR="00324D56" w:rsidRPr="004F3834">
              <w:rPr>
                <w:b/>
                <w:sz w:val="20"/>
                <w:szCs w:val="20"/>
              </w:rPr>
              <w:t>cu toate secțiunile și anexele completate este</w:t>
            </w:r>
            <w:r w:rsidR="009D55A9" w:rsidRPr="004F3834">
              <w:rPr>
                <w:b/>
                <w:sz w:val="20"/>
                <w:szCs w:val="20"/>
              </w:rPr>
              <w:t xml:space="preserve"> încărcată în MySMIS </w:t>
            </w:r>
            <w:r w:rsidR="00324D56" w:rsidRPr="004F3834">
              <w:rPr>
                <w:b/>
                <w:sz w:val="20"/>
                <w:szCs w:val="20"/>
              </w:rPr>
              <w:t>2014</w:t>
            </w:r>
            <w:r w:rsidR="009D55A9" w:rsidRPr="004F3834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</w:tcPr>
          <w:p w14:paraId="7E8C8FBC" w14:textId="597731DD" w:rsidR="009D55A9" w:rsidRPr="00DD1877" w:rsidRDefault="009D55A9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17310F6" w14:textId="6333E8CF" w:rsidR="009D55A9" w:rsidRPr="00DD1877" w:rsidRDefault="009D55A9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4F3834" w:rsidRPr="00DD1877" w14:paraId="4F216624" w14:textId="77777777" w:rsidTr="00902BF9">
        <w:trPr>
          <w:trHeight w:val="286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1912" w14:textId="05628ACD" w:rsidR="004F3834" w:rsidRPr="00EA274D" w:rsidRDefault="004F3834" w:rsidP="0074591E">
            <w:pPr>
              <w:pStyle w:val="ListParagraph"/>
              <w:numPr>
                <w:ilvl w:val="1"/>
                <w:numId w:val="35"/>
              </w:numPr>
              <w:tabs>
                <w:tab w:val="num" w:pos="1080"/>
              </w:tabs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6409BA">
              <w:rPr>
                <w:sz w:val="20"/>
              </w:rPr>
              <w:t>Cererea de finanţare include toate anexele obligatorii, în formatul solicitat prin ghidul solicitantului şi MySMIS?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</w:tcPr>
          <w:p w14:paraId="6A137B9D" w14:textId="77777777" w:rsidR="004F3834" w:rsidRPr="00DD1877" w:rsidRDefault="004F3834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87A1918" w14:textId="77777777" w:rsidR="004F3834" w:rsidRPr="00DD1877" w:rsidRDefault="004F3834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4F3834" w:rsidRPr="00DD1877" w14:paraId="69B7A9B3" w14:textId="77777777" w:rsidTr="00902BF9">
        <w:trPr>
          <w:trHeight w:val="286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DD81" w14:textId="46E9418E" w:rsidR="004F3834" w:rsidRPr="00EA274D" w:rsidRDefault="004F3834" w:rsidP="008B3516">
            <w:pPr>
              <w:pStyle w:val="ListParagraph"/>
              <w:numPr>
                <w:ilvl w:val="1"/>
                <w:numId w:val="31"/>
              </w:numPr>
              <w:tabs>
                <w:tab w:val="num" w:pos="1080"/>
              </w:tabs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6409BA">
              <w:rPr>
                <w:sz w:val="20"/>
                <w:szCs w:val="20"/>
              </w:rPr>
              <w:t>Declaraţia de eligibilitate (anexa C1.1) a fost încărcată în MySMIS şi este completată, datată, ştampilată, semnată şi cu numele complet al persoanei semnatare?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</w:tcPr>
          <w:p w14:paraId="3CAC7A1A" w14:textId="77777777" w:rsidR="004F3834" w:rsidRPr="00DD1877" w:rsidRDefault="004F3834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FD501ED" w14:textId="77777777" w:rsidR="004F3834" w:rsidRPr="00DD1877" w:rsidRDefault="004F3834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4F3834" w:rsidRPr="00DD1877" w14:paraId="6BED1C50" w14:textId="77777777" w:rsidTr="00902BF9">
        <w:trPr>
          <w:trHeight w:val="286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E47E" w14:textId="60BF3D19" w:rsidR="004F3834" w:rsidRPr="00EA274D" w:rsidRDefault="004F3834" w:rsidP="008B3516">
            <w:pPr>
              <w:pStyle w:val="ListParagraph"/>
              <w:numPr>
                <w:ilvl w:val="1"/>
                <w:numId w:val="31"/>
              </w:numPr>
              <w:tabs>
                <w:tab w:val="num" w:pos="1080"/>
              </w:tabs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6409BA">
              <w:rPr>
                <w:sz w:val="20"/>
                <w:szCs w:val="20"/>
              </w:rPr>
              <w:t>Declaraţia de angajament (anexa C1.2) a fost încărcată în MySMIS şi completată, datată, ştampilată, semnată şi cu numele complet al persoanei semnatare?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</w:tcPr>
          <w:p w14:paraId="29357158" w14:textId="77777777" w:rsidR="004F3834" w:rsidRPr="00DD1877" w:rsidRDefault="004F3834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249FFF5" w14:textId="77777777" w:rsidR="004F3834" w:rsidRPr="00DD1877" w:rsidRDefault="004F3834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4F3834" w:rsidRPr="00DD1877" w14:paraId="50B40255" w14:textId="77777777" w:rsidTr="00902BF9">
        <w:trPr>
          <w:trHeight w:val="286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9593" w14:textId="0FD1EE17" w:rsidR="004F3834" w:rsidRPr="00EA274D" w:rsidRDefault="004F3834" w:rsidP="008B3516">
            <w:pPr>
              <w:pStyle w:val="ListParagraph"/>
              <w:numPr>
                <w:ilvl w:val="1"/>
                <w:numId w:val="31"/>
              </w:numPr>
              <w:tabs>
                <w:tab w:val="num" w:pos="1080"/>
              </w:tabs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6409BA">
              <w:rPr>
                <w:sz w:val="20"/>
                <w:szCs w:val="20"/>
              </w:rPr>
              <w:t>Declaraţia privind eligibilitatea TVA (anexa C1.</w:t>
            </w:r>
            <w:r>
              <w:rPr>
                <w:sz w:val="20"/>
                <w:szCs w:val="20"/>
              </w:rPr>
              <w:t>3</w:t>
            </w:r>
            <w:r w:rsidRPr="006409BA">
              <w:rPr>
                <w:sz w:val="20"/>
                <w:szCs w:val="20"/>
              </w:rPr>
              <w:t>), a fost încărcată în MySMIS şi este completată, datată, ştampilată, semnată şi cu numele complet al persoanei semnatare?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</w:tcPr>
          <w:p w14:paraId="1A480757" w14:textId="77777777" w:rsidR="004F3834" w:rsidRPr="00DD1877" w:rsidRDefault="004F3834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84E58DD" w14:textId="77777777" w:rsidR="004F3834" w:rsidRPr="00DD1877" w:rsidRDefault="004F3834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4F3834" w:rsidRPr="00DD1877" w14:paraId="69F325E5" w14:textId="77777777" w:rsidTr="00902BF9">
        <w:trPr>
          <w:trHeight w:val="286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3CC6" w14:textId="60EB6FE0" w:rsidR="004F3834" w:rsidRPr="00EA274D" w:rsidRDefault="004F3834" w:rsidP="008B3516">
            <w:pPr>
              <w:pStyle w:val="ListParagraph"/>
              <w:numPr>
                <w:ilvl w:val="1"/>
                <w:numId w:val="31"/>
              </w:numPr>
              <w:tabs>
                <w:tab w:val="num" w:pos="1080"/>
              </w:tabs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6409BA">
              <w:rPr>
                <w:sz w:val="20"/>
              </w:rPr>
              <w:t>Declaraţiile privind co</w:t>
            </w:r>
            <w:r>
              <w:rPr>
                <w:sz w:val="20"/>
              </w:rPr>
              <w:t>nflictul de interese (anexa C1.4</w:t>
            </w:r>
            <w:r w:rsidRPr="006409BA">
              <w:rPr>
                <w:sz w:val="20"/>
              </w:rPr>
              <w:t>.), au fost încărcate în MySMIS şi sunt completate, datate, ştampilate, semnate şi cu numele complet al persoanei semnatare?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</w:tcPr>
          <w:p w14:paraId="7D245703" w14:textId="77777777" w:rsidR="004F3834" w:rsidRPr="00DD1877" w:rsidRDefault="004F3834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62AFB2F" w14:textId="77777777" w:rsidR="004F3834" w:rsidRPr="00DD1877" w:rsidRDefault="004F3834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4F3834" w:rsidRPr="00DD1877" w14:paraId="546239EA" w14:textId="77777777" w:rsidTr="00902BF9">
        <w:trPr>
          <w:trHeight w:val="286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57AA" w14:textId="1B2C53E9" w:rsidR="004F3834" w:rsidRPr="00EA274D" w:rsidRDefault="004F3834" w:rsidP="008B3516">
            <w:pPr>
              <w:pStyle w:val="ListParagraph"/>
              <w:numPr>
                <w:ilvl w:val="1"/>
                <w:numId w:val="31"/>
              </w:numPr>
              <w:tabs>
                <w:tab w:val="num" w:pos="1080"/>
              </w:tabs>
              <w:spacing w:after="120"/>
              <w:contextualSpacing w:val="0"/>
              <w:jc w:val="both"/>
              <w:rPr>
                <w:b/>
                <w:sz w:val="20"/>
                <w:szCs w:val="20"/>
              </w:rPr>
            </w:pPr>
            <w:r w:rsidRPr="006409BA">
              <w:rPr>
                <w:sz w:val="20"/>
                <w:szCs w:val="20"/>
              </w:rPr>
              <w:t>Dacă proiectul este implementat în parteneriat, Formularul Acor</w:t>
            </w:r>
            <w:r>
              <w:rPr>
                <w:sz w:val="20"/>
                <w:szCs w:val="20"/>
              </w:rPr>
              <w:t>dului de Parteneriat (anexa C1.5</w:t>
            </w:r>
            <w:r w:rsidRPr="006409BA">
              <w:rPr>
                <w:sz w:val="20"/>
                <w:szCs w:val="20"/>
              </w:rPr>
              <w:t>), a fost încărcat în MySMIS şi este completat, datat, ştampilat, semnat şi cu numele complet al persoanelor semnatare?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</w:tcPr>
          <w:p w14:paraId="34D4BBF2" w14:textId="77777777" w:rsidR="004F3834" w:rsidRPr="00DD1877" w:rsidRDefault="004F3834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03B0CAD" w14:textId="77777777" w:rsidR="004F3834" w:rsidRPr="00DD1877" w:rsidRDefault="004F3834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EA6449" w:rsidRPr="00DD1877" w14:paraId="316164FA" w14:textId="77777777" w:rsidTr="00902BF9">
        <w:trPr>
          <w:trHeight w:val="286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4369" w14:textId="0AAC3381" w:rsidR="00EA6449" w:rsidRPr="006409BA" w:rsidRDefault="00EA6449" w:rsidP="008B3516">
            <w:pPr>
              <w:pStyle w:val="ListParagraph"/>
              <w:numPr>
                <w:ilvl w:val="1"/>
                <w:numId w:val="31"/>
              </w:numPr>
              <w:tabs>
                <w:tab w:val="num" w:pos="1080"/>
              </w:tabs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931871">
              <w:rPr>
                <w:sz w:val="20"/>
                <w:szCs w:val="20"/>
              </w:rPr>
              <w:t>Documentul administrativ intern prin care reprezentantul a fost împuternicit, în cazul în care cererea de finanțare nu este completată/transmisă de reprezentantul legal</w:t>
            </w:r>
            <w:r w:rsidR="005D31F1">
              <w:rPr>
                <w:sz w:val="20"/>
                <w:szCs w:val="20"/>
              </w:rPr>
              <w:t>,</w:t>
            </w:r>
            <w:r w:rsidR="00504C0F">
              <w:rPr>
                <w:sz w:val="20"/>
                <w:szCs w:val="20"/>
              </w:rPr>
              <w:t xml:space="preserve"> </w:t>
            </w:r>
            <w:r w:rsidR="00504C0F" w:rsidRPr="006409BA">
              <w:rPr>
                <w:sz w:val="20"/>
                <w:szCs w:val="20"/>
              </w:rPr>
              <w:t>a fost încărcat în MySMIS şi este completat, datat, ştampilat, semnat şi cu numele complet al persoanelor semnatare?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</w:tcPr>
          <w:p w14:paraId="00FCDB01" w14:textId="77777777" w:rsidR="00EA6449" w:rsidRPr="00DD1877" w:rsidRDefault="00EA6449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F6A7041" w14:textId="77777777" w:rsidR="00EA6449" w:rsidRPr="00DD1877" w:rsidRDefault="00EA6449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9D55A9" w:rsidRPr="00DD1877" w14:paraId="0580923B" w14:textId="77777777" w:rsidTr="00902BF9">
        <w:trPr>
          <w:trHeight w:val="235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6988" w14:textId="1228FE90" w:rsidR="009D55A9" w:rsidRPr="004F3834" w:rsidRDefault="00A610ED" w:rsidP="000A0926">
            <w:pPr>
              <w:tabs>
                <w:tab w:val="num" w:pos="1800"/>
              </w:tabs>
              <w:spacing w:after="12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</w:t>
            </w:r>
            <w:r w:rsidR="004F3834" w:rsidRPr="004F3834">
              <w:rPr>
                <w:b/>
                <w:sz w:val="20"/>
                <w:szCs w:val="20"/>
              </w:rPr>
              <w:t>Documente de aprobare a investiției / proiectului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</w:tcPr>
          <w:p w14:paraId="62FD5B86" w14:textId="709EC342" w:rsidR="009D55A9" w:rsidRPr="00DD1877" w:rsidRDefault="009D55A9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CAD0AB5" w14:textId="2E4D901F" w:rsidR="009D55A9" w:rsidRPr="00DD1877" w:rsidRDefault="009D55A9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7148A6" w:rsidRPr="00DD1877" w14:paraId="7D358D11" w14:textId="77777777" w:rsidTr="00902BF9">
        <w:trPr>
          <w:trHeight w:val="361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EF70" w14:textId="24584719" w:rsidR="007148A6" w:rsidRPr="00DD1877" w:rsidRDefault="004F3834" w:rsidP="00A610ED">
            <w:pPr>
              <w:pStyle w:val="ListParagraph"/>
              <w:numPr>
                <w:ilvl w:val="1"/>
                <w:numId w:val="32"/>
              </w:numPr>
              <w:tabs>
                <w:tab w:val="num" w:pos="1080"/>
              </w:tabs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F26EC6">
              <w:rPr>
                <w:sz w:val="20"/>
                <w:szCs w:val="20"/>
              </w:rPr>
              <w:t xml:space="preserve">Studiul de oportunitate / actul de aprobare a investiției la nivelul beneficiarului este </w:t>
            </w:r>
            <w:r w:rsidRPr="004F3834">
              <w:rPr>
                <w:sz w:val="20"/>
                <w:szCs w:val="20"/>
              </w:rPr>
              <w:t>încărcat în MySMIS 2014 completat, datat, ştampilat, semnat şi cu numele complet al persoanei semnatare</w:t>
            </w:r>
            <w:r>
              <w:rPr>
                <w:sz w:val="20"/>
                <w:szCs w:val="20"/>
              </w:rPr>
              <w:t xml:space="preserve"> este anexat</w:t>
            </w:r>
            <w:r w:rsidR="00C109BF">
              <w:rPr>
                <w:sz w:val="20"/>
                <w:szCs w:val="20"/>
              </w:rPr>
              <w:t xml:space="preserve"> (Anexa C2.1)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</w:tcPr>
          <w:p w14:paraId="6EC75B73" w14:textId="77777777" w:rsidR="007148A6" w:rsidRPr="00DD1877" w:rsidRDefault="007148A6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10C3AB8" w14:textId="77777777" w:rsidR="007148A6" w:rsidRPr="00DD1877" w:rsidRDefault="007148A6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764710" w:rsidRPr="00DD1877" w14:paraId="23D44149" w14:textId="77777777" w:rsidTr="00902BF9">
        <w:trPr>
          <w:trHeight w:val="361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655E" w14:textId="3B7ADE71" w:rsidR="00764710" w:rsidRDefault="00764710" w:rsidP="00A610ED">
            <w:pPr>
              <w:pStyle w:val="ListParagraph"/>
              <w:numPr>
                <w:ilvl w:val="1"/>
                <w:numId w:val="32"/>
              </w:numPr>
              <w:tabs>
                <w:tab w:val="num" w:pos="1080"/>
              </w:tabs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764710">
              <w:rPr>
                <w:sz w:val="20"/>
                <w:szCs w:val="20"/>
              </w:rPr>
              <w:t>Analiza instituțională</w:t>
            </w:r>
            <w:r w:rsidRPr="004F3834">
              <w:rPr>
                <w:sz w:val="20"/>
                <w:szCs w:val="20"/>
              </w:rPr>
              <w:t xml:space="preserve"> </w:t>
            </w:r>
            <w:r w:rsidR="004F3834">
              <w:rPr>
                <w:sz w:val="20"/>
                <w:szCs w:val="20"/>
              </w:rPr>
              <w:t>este anexată</w:t>
            </w:r>
            <w:r w:rsidR="00C109BF">
              <w:rPr>
                <w:sz w:val="20"/>
                <w:szCs w:val="20"/>
              </w:rPr>
              <w:t xml:space="preserve"> (Anexa C2.2)?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</w:tcPr>
          <w:p w14:paraId="33107F92" w14:textId="77777777" w:rsidR="00764710" w:rsidRPr="00DD1877" w:rsidRDefault="00764710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AFAD544" w14:textId="77777777" w:rsidR="00764710" w:rsidRPr="00DD1877" w:rsidRDefault="00764710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4B3EAE" w:rsidRPr="00DD1877" w14:paraId="6209B328" w14:textId="77777777" w:rsidTr="00902BF9">
        <w:trPr>
          <w:trHeight w:val="235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599A" w14:textId="6A3D4773" w:rsidR="004B3EAE" w:rsidRPr="00A610ED" w:rsidRDefault="004F3834" w:rsidP="00A610ED">
            <w:pPr>
              <w:pStyle w:val="ListParagraph"/>
              <w:numPr>
                <w:ilvl w:val="0"/>
                <w:numId w:val="32"/>
              </w:numPr>
              <w:tabs>
                <w:tab w:val="left" w:pos="308"/>
                <w:tab w:val="left" w:pos="350"/>
              </w:tabs>
              <w:spacing w:after="120"/>
              <w:jc w:val="both"/>
              <w:rPr>
                <w:sz w:val="20"/>
                <w:szCs w:val="20"/>
              </w:rPr>
            </w:pPr>
            <w:r w:rsidRPr="00A610ED">
              <w:rPr>
                <w:b/>
                <w:sz w:val="20"/>
                <w:szCs w:val="20"/>
              </w:rPr>
              <w:t>A</w:t>
            </w:r>
            <w:r w:rsidR="00096D13" w:rsidRPr="00A610ED">
              <w:rPr>
                <w:b/>
                <w:sz w:val="20"/>
                <w:szCs w:val="20"/>
              </w:rPr>
              <w:t>sigurarea cofinanțării</w:t>
            </w:r>
            <w:r w:rsidR="004B3EAE" w:rsidRPr="00A610ED">
              <w:rPr>
                <w:b/>
                <w:sz w:val="20"/>
                <w:szCs w:val="20"/>
              </w:rPr>
              <w:t xml:space="preserve"> proiectului încărcate în MySMIS 2014?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</w:tcPr>
          <w:p w14:paraId="159C3F0A" w14:textId="77777777" w:rsidR="004B3EAE" w:rsidRPr="00DD1877" w:rsidRDefault="004B3EAE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62B3129" w14:textId="77777777" w:rsidR="004B3EAE" w:rsidRPr="00DD1877" w:rsidRDefault="004B3EAE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7E4A23" w:rsidRPr="00DD1877" w14:paraId="05B59D10" w14:textId="77777777" w:rsidTr="00902BF9">
        <w:trPr>
          <w:trHeight w:val="235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2394" w14:textId="16CF8F1D" w:rsidR="007E4A23" w:rsidRPr="00A610ED" w:rsidRDefault="007E4A23" w:rsidP="00A610ED">
            <w:pPr>
              <w:pStyle w:val="ListParagraph"/>
              <w:numPr>
                <w:ilvl w:val="1"/>
                <w:numId w:val="32"/>
              </w:numPr>
              <w:tabs>
                <w:tab w:val="num" w:pos="1800"/>
              </w:tabs>
              <w:spacing w:after="120"/>
              <w:jc w:val="both"/>
              <w:rPr>
                <w:b/>
                <w:sz w:val="20"/>
                <w:szCs w:val="20"/>
              </w:rPr>
            </w:pPr>
            <w:r w:rsidRPr="00A610ED">
              <w:rPr>
                <w:sz w:val="20"/>
                <w:szCs w:val="20"/>
              </w:rPr>
              <w:t>Bugetul solicitantului aprobat sau dovada privind demararea procedurilor de includere în buget</w:t>
            </w:r>
            <w:r w:rsidR="004F3834" w:rsidRPr="00A610ED">
              <w:rPr>
                <w:sz w:val="20"/>
                <w:szCs w:val="20"/>
              </w:rPr>
              <w:t xml:space="preserve"> este anexat</w:t>
            </w:r>
            <w:r w:rsidR="00C109BF" w:rsidRPr="00A610ED">
              <w:rPr>
                <w:sz w:val="20"/>
                <w:szCs w:val="20"/>
              </w:rPr>
              <w:t xml:space="preserve"> (Anexa C3)</w:t>
            </w:r>
            <w:r w:rsidR="004F3834" w:rsidRPr="00A610ED">
              <w:rPr>
                <w:sz w:val="20"/>
                <w:szCs w:val="20"/>
              </w:rPr>
              <w:t>?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</w:tcPr>
          <w:p w14:paraId="7E03D0BC" w14:textId="77777777" w:rsidR="007E4A23" w:rsidRPr="00DD1877" w:rsidRDefault="007E4A23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36BB2C1" w14:textId="77777777" w:rsidR="007E4A23" w:rsidRPr="00DD1877" w:rsidRDefault="007E4A23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7E4A23" w:rsidRPr="00DD1877" w14:paraId="5B500C48" w14:textId="77777777" w:rsidTr="00902BF9">
        <w:trPr>
          <w:trHeight w:val="235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A53D" w14:textId="29826AAD" w:rsidR="007E4A23" w:rsidRPr="004F3834" w:rsidRDefault="00A610ED" w:rsidP="000A0926">
            <w:pPr>
              <w:tabs>
                <w:tab w:val="left" w:pos="308"/>
                <w:tab w:val="left" w:pos="350"/>
              </w:tabs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4. </w:t>
            </w:r>
            <w:r w:rsidR="004F3834">
              <w:rPr>
                <w:b/>
                <w:sz w:val="20"/>
                <w:szCs w:val="20"/>
              </w:rPr>
              <w:t>D</w:t>
            </w:r>
            <w:r w:rsidR="007E4A23" w:rsidRPr="004F3834">
              <w:rPr>
                <w:b/>
                <w:sz w:val="20"/>
                <w:szCs w:val="20"/>
              </w:rPr>
              <w:t>ovezi pentru asigurarea terenurilor aferente investițiilor încărcate în MySMIS 201</w:t>
            </w:r>
            <w:r w:rsidR="004F383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</w:tcPr>
          <w:p w14:paraId="377DF6F1" w14:textId="77777777" w:rsidR="007E4A23" w:rsidRPr="00DD1877" w:rsidRDefault="007E4A23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67756F6" w14:textId="77777777" w:rsidR="007E4A23" w:rsidRPr="00DD1877" w:rsidRDefault="007E4A23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BD37C5" w:rsidRPr="00DD1877" w14:paraId="16D05C8F" w14:textId="77777777" w:rsidTr="00902BF9">
        <w:trPr>
          <w:trHeight w:val="235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A068" w14:textId="5E958E18" w:rsidR="00BD37C5" w:rsidRPr="00B9052E" w:rsidRDefault="00040FE7" w:rsidP="00CE31FD">
            <w:pPr>
              <w:pStyle w:val="ListParagraph"/>
              <w:numPr>
                <w:ilvl w:val="1"/>
                <w:numId w:val="33"/>
              </w:numPr>
              <w:tabs>
                <w:tab w:val="num" w:pos="1080"/>
              </w:tabs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040FE7">
              <w:rPr>
                <w:sz w:val="20"/>
                <w:szCs w:val="20"/>
              </w:rPr>
              <w:t>Plan de amplasament vizat de OCPI pentru imobilele pe care se propune a se realiza investiţia în cadrul proiectului, plan în  care să fie evidențiate inclusiv numerele cadastrale</w:t>
            </w:r>
            <w:r>
              <w:rPr>
                <w:sz w:val="20"/>
                <w:szCs w:val="20"/>
              </w:rPr>
              <w:t xml:space="preserve"> </w:t>
            </w:r>
            <w:r w:rsidR="00C109BF">
              <w:rPr>
                <w:sz w:val="20"/>
                <w:szCs w:val="20"/>
              </w:rPr>
              <w:t>(Anexa C4)?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</w:tcPr>
          <w:p w14:paraId="17886CC8" w14:textId="77777777" w:rsidR="00BD37C5" w:rsidRPr="00DD1877" w:rsidRDefault="00BD37C5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7C1F491" w14:textId="77777777" w:rsidR="00BD37C5" w:rsidRPr="00DD1877" w:rsidRDefault="00BD37C5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AB5A01" w:rsidRPr="00DD1877" w14:paraId="4C07C01E" w14:textId="77777777" w:rsidTr="00902BF9">
        <w:trPr>
          <w:trHeight w:val="307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FC93" w14:textId="41AF60AA" w:rsidR="00AB5A01" w:rsidRPr="00BF447C" w:rsidRDefault="00001E0C" w:rsidP="00001E0C">
            <w:pPr>
              <w:pStyle w:val="ListParagraph"/>
              <w:numPr>
                <w:ilvl w:val="0"/>
                <w:numId w:val="33"/>
              </w:numPr>
              <w:tabs>
                <w:tab w:val="num" w:pos="1800"/>
              </w:tabs>
              <w:spacing w:after="120"/>
              <w:ind w:left="170" w:hanging="180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0E000D" w:rsidRPr="00BF447C">
              <w:rPr>
                <w:b/>
                <w:sz w:val="20"/>
                <w:szCs w:val="20"/>
              </w:rPr>
              <w:t>Planul de informare și publicitate este încărcat în MySMIS 2014</w:t>
            </w:r>
            <w:r w:rsidR="00C109BF" w:rsidRPr="00BF447C">
              <w:rPr>
                <w:b/>
                <w:sz w:val="20"/>
                <w:szCs w:val="20"/>
              </w:rPr>
              <w:t xml:space="preserve"> (Anexa C5)</w:t>
            </w:r>
            <w:r w:rsidR="000E000D" w:rsidRPr="00BF447C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</w:tcPr>
          <w:p w14:paraId="5F836D8A" w14:textId="77777777" w:rsidR="00AB5A01" w:rsidRPr="00DD1877" w:rsidRDefault="00AB5A01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00E34AD" w14:textId="77777777" w:rsidR="00AB5A01" w:rsidRPr="00DD1877" w:rsidRDefault="00AB5A01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C216B0" w:rsidRPr="00DD1877" w14:paraId="20770DD8" w14:textId="77777777" w:rsidTr="00902BF9">
        <w:trPr>
          <w:trHeight w:val="307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89B1" w14:textId="3D9B3764" w:rsidR="00C216B0" w:rsidRPr="000676DC" w:rsidRDefault="00C216B0" w:rsidP="000676DC">
            <w:pPr>
              <w:pStyle w:val="ListParagraph"/>
              <w:numPr>
                <w:ilvl w:val="0"/>
                <w:numId w:val="33"/>
              </w:numPr>
              <w:spacing w:after="120"/>
              <w:ind w:left="260" w:hanging="260"/>
              <w:jc w:val="both"/>
              <w:rPr>
                <w:b/>
                <w:sz w:val="20"/>
                <w:szCs w:val="20"/>
              </w:rPr>
            </w:pPr>
            <w:r w:rsidRPr="000676DC">
              <w:rPr>
                <w:b/>
                <w:sz w:val="20"/>
                <w:szCs w:val="20"/>
              </w:rPr>
              <w:t>Orice alte documente identificate a fi necesare în procesul de evaluare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</w:tcPr>
          <w:p w14:paraId="6D1E1241" w14:textId="77777777" w:rsidR="00C216B0" w:rsidRPr="00DD1877" w:rsidRDefault="00C216B0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5AF4857" w14:textId="77777777" w:rsidR="00C216B0" w:rsidRPr="00DD1877" w:rsidRDefault="00C216B0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9D55A9" w:rsidRPr="00DD1877" w14:paraId="68675A03" w14:textId="77777777" w:rsidTr="00902BF9">
        <w:trPr>
          <w:trHeight w:val="361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1FD5" w14:textId="77777777" w:rsidR="009D55A9" w:rsidRPr="006A2B6B" w:rsidRDefault="009D55A9" w:rsidP="000A0926">
            <w:pPr>
              <w:spacing w:after="120"/>
              <w:ind w:left="360"/>
              <w:jc w:val="both"/>
              <w:rPr>
                <w:sz w:val="20"/>
                <w:szCs w:val="20"/>
              </w:rPr>
            </w:pPr>
            <w:r w:rsidRPr="006A2B6B">
              <w:rPr>
                <w:b/>
                <w:sz w:val="20"/>
                <w:szCs w:val="20"/>
              </w:rPr>
              <w:lastRenderedPageBreak/>
              <w:t xml:space="preserve">Proiectul este admis?  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</w:tcPr>
          <w:p w14:paraId="1DC5060C" w14:textId="77777777" w:rsidR="009D55A9" w:rsidRPr="00DD1877" w:rsidRDefault="009D55A9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A85C1C5" w14:textId="77777777" w:rsidR="009D55A9" w:rsidRPr="00DD1877" w:rsidRDefault="009D55A9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9D55A9" w:rsidRPr="00DD1877" w14:paraId="2BDC8B3B" w14:textId="77777777" w:rsidTr="00902BF9">
        <w:trPr>
          <w:trHeight w:val="88"/>
          <w:jc w:val="center"/>
        </w:trPr>
        <w:tc>
          <w:tcPr>
            <w:tcW w:w="4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0ED0" w14:textId="77777777" w:rsidR="009D55A9" w:rsidRPr="00DD1877" w:rsidRDefault="009D55A9" w:rsidP="000A0926">
            <w:pPr>
              <w:numPr>
                <w:ilvl w:val="0"/>
                <w:numId w:val="2"/>
              </w:numPr>
              <w:spacing w:after="120"/>
              <w:jc w:val="both"/>
              <w:rPr>
                <w:b/>
                <w:sz w:val="20"/>
                <w:szCs w:val="20"/>
              </w:rPr>
            </w:pPr>
            <w:r w:rsidRPr="00DD1877">
              <w:rPr>
                <w:b/>
                <w:sz w:val="20"/>
                <w:szCs w:val="20"/>
              </w:rPr>
              <w:t xml:space="preserve">DA      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26B7" w14:textId="77777777" w:rsidR="009D55A9" w:rsidRPr="00DD1877" w:rsidRDefault="009D55A9" w:rsidP="000A0926">
            <w:pPr>
              <w:numPr>
                <w:ilvl w:val="0"/>
                <w:numId w:val="3"/>
              </w:numPr>
              <w:spacing w:after="120"/>
              <w:jc w:val="both"/>
              <w:rPr>
                <w:b/>
                <w:sz w:val="20"/>
                <w:szCs w:val="20"/>
              </w:rPr>
            </w:pPr>
            <w:r w:rsidRPr="00DD1877">
              <w:rPr>
                <w:b/>
                <w:sz w:val="20"/>
                <w:szCs w:val="20"/>
              </w:rPr>
              <w:t>NU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</w:tcPr>
          <w:p w14:paraId="39481C90" w14:textId="77777777" w:rsidR="009D55A9" w:rsidRPr="00DD1877" w:rsidRDefault="009D55A9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E7C913D" w14:textId="77777777" w:rsidR="009D55A9" w:rsidRPr="00DD1877" w:rsidRDefault="009D55A9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6166B7" w:rsidRPr="00DD1877" w14:paraId="7B15E0D0" w14:textId="77777777" w:rsidTr="00B27D44">
        <w:trPr>
          <w:trHeight w:val="88"/>
          <w:jc w:val="center"/>
        </w:trPr>
        <w:tc>
          <w:tcPr>
            <w:tcW w:w="9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D463" w14:textId="77777777" w:rsidR="006166B7" w:rsidRDefault="006166B7" w:rsidP="000A0926">
            <w:pPr>
              <w:spacing w:after="120"/>
              <w:rPr>
                <w:b/>
                <w:sz w:val="20"/>
                <w:szCs w:val="20"/>
              </w:rPr>
            </w:pPr>
            <w:r w:rsidRPr="006166B7">
              <w:rPr>
                <w:b/>
                <w:sz w:val="20"/>
                <w:szCs w:val="20"/>
              </w:rPr>
              <w:t>Comentarii:</w:t>
            </w:r>
          </w:p>
          <w:p w14:paraId="72A9E728" w14:textId="1A989F09" w:rsidR="006166B7" w:rsidRPr="006166B7" w:rsidRDefault="006166B7" w:rsidP="000A0926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D55A9" w:rsidRPr="00DD1877" w14:paraId="322A99E4" w14:textId="77777777" w:rsidTr="00902BF9">
        <w:trPr>
          <w:trHeight w:val="341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367DBD5" w14:textId="77777777" w:rsidR="009D55A9" w:rsidRPr="00DD1877" w:rsidRDefault="009D55A9" w:rsidP="000A0926">
            <w:pPr>
              <w:spacing w:after="120"/>
              <w:rPr>
                <w:b/>
                <w:sz w:val="20"/>
                <w:szCs w:val="20"/>
              </w:rPr>
            </w:pPr>
            <w:r w:rsidRPr="00DD1877">
              <w:rPr>
                <w:b/>
                <w:sz w:val="20"/>
                <w:szCs w:val="20"/>
              </w:rPr>
              <w:t>Eligibilitate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2693559" w14:textId="77777777" w:rsidR="009D55A9" w:rsidRPr="00DD1877" w:rsidRDefault="009D55A9" w:rsidP="000A0926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9306F4C" w14:textId="77777777" w:rsidR="009D55A9" w:rsidRPr="00DD1877" w:rsidRDefault="009D55A9" w:rsidP="000A0926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</w:tr>
      <w:tr w:rsidR="009D55A9" w:rsidRPr="00DD1877" w14:paraId="24345F66" w14:textId="77777777" w:rsidTr="00550396">
        <w:trPr>
          <w:jc w:val="center"/>
        </w:trPr>
        <w:tc>
          <w:tcPr>
            <w:tcW w:w="9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75E8D28" w14:textId="205FBAC2" w:rsidR="009D55A9" w:rsidRPr="00DD1877" w:rsidRDefault="009D55A9" w:rsidP="000A0926">
            <w:pPr>
              <w:pStyle w:val="ListParagraph"/>
              <w:numPr>
                <w:ilvl w:val="0"/>
                <w:numId w:val="6"/>
              </w:numPr>
              <w:spacing w:after="120"/>
              <w:ind w:left="339" w:hanging="283"/>
              <w:contextualSpacing w:val="0"/>
              <w:rPr>
                <w:sz w:val="20"/>
                <w:szCs w:val="20"/>
              </w:rPr>
            </w:pPr>
            <w:r w:rsidRPr="00DD1877">
              <w:rPr>
                <w:b/>
                <w:sz w:val="20"/>
                <w:szCs w:val="20"/>
              </w:rPr>
              <w:t>Eligibilitatea solicitantului</w:t>
            </w:r>
            <w:r w:rsidR="009078FD">
              <w:rPr>
                <w:b/>
                <w:sz w:val="20"/>
                <w:szCs w:val="20"/>
              </w:rPr>
              <w:t>/partenerilor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159FC63" w14:textId="77777777" w:rsidR="009D55A9" w:rsidRPr="00DD1877" w:rsidRDefault="009D55A9" w:rsidP="000A0926">
            <w:pPr>
              <w:spacing w:after="120"/>
              <w:ind w:left="342"/>
              <w:rPr>
                <w:b/>
                <w:sz w:val="20"/>
                <w:szCs w:val="20"/>
              </w:rPr>
            </w:pPr>
          </w:p>
        </w:tc>
      </w:tr>
      <w:tr w:rsidR="00FB755C" w:rsidRPr="00DD1877" w14:paraId="36D1408F" w14:textId="77777777" w:rsidTr="00910541">
        <w:trPr>
          <w:trHeight w:val="847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BB40C" w14:textId="4E45A5E3" w:rsidR="00FB755C" w:rsidRDefault="00FB755C" w:rsidP="000A0926">
            <w:pPr>
              <w:pStyle w:val="ListParagraph"/>
              <w:numPr>
                <w:ilvl w:val="0"/>
                <w:numId w:val="15"/>
              </w:numPr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208E3">
              <w:rPr>
                <w:sz w:val="20"/>
                <w:szCs w:val="20"/>
              </w:rPr>
              <w:t xml:space="preserve">Solicitantul face parte din categoria de beneficiari </w:t>
            </w:r>
            <w:r w:rsidR="001B1A0F" w:rsidRPr="007B6940">
              <w:rPr>
                <w:sz w:val="20"/>
                <w:szCs w:val="20"/>
              </w:rPr>
              <w:t xml:space="preserve">eligibili conform </w:t>
            </w:r>
            <w:r w:rsidRPr="007B6940">
              <w:rPr>
                <w:sz w:val="20"/>
                <w:szCs w:val="20"/>
              </w:rPr>
              <w:t>POIM,</w:t>
            </w:r>
            <w:r w:rsidRPr="008208E3">
              <w:rPr>
                <w:sz w:val="20"/>
                <w:szCs w:val="20"/>
              </w:rPr>
              <w:t xml:space="preserve"> respectiv în ghidul solicitantului, OS </w:t>
            </w:r>
            <w:r w:rsidR="00E36ECA" w:rsidRPr="008208E3">
              <w:rPr>
                <w:sz w:val="20"/>
                <w:szCs w:val="20"/>
              </w:rPr>
              <w:t>4</w:t>
            </w:r>
            <w:r w:rsidRPr="008208E3">
              <w:rPr>
                <w:sz w:val="20"/>
                <w:szCs w:val="20"/>
              </w:rPr>
              <w:t>.2</w:t>
            </w:r>
          </w:p>
          <w:p w14:paraId="083C823B" w14:textId="17D7A462" w:rsidR="008F4E42" w:rsidRPr="008F4E42" w:rsidRDefault="008F4E42" w:rsidP="000A0926">
            <w:pPr>
              <w:pStyle w:val="ListParagraph"/>
              <w:numPr>
                <w:ilvl w:val="0"/>
                <w:numId w:val="18"/>
              </w:numPr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8F4E42">
              <w:rPr>
                <w:i/>
                <w:sz w:val="20"/>
                <w:szCs w:val="20"/>
              </w:rPr>
              <w:t>Se probează prin declarația de eligibilitate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D16D" w14:textId="423B7BA2" w:rsidR="00FB755C" w:rsidRPr="00DD1877" w:rsidRDefault="00FB755C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FAB8" w14:textId="69F6F5AA" w:rsidR="00FB755C" w:rsidRPr="00DD1877" w:rsidRDefault="00FB755C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B0790D" w:rsidRPr="00DD1877" w14:paraId="2E3C6FB3" w14:textId="77777777" w:rsidTr="008F4E42">
        <w:trPr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00B3" w14:textId="77777777" w:rsidR="00B0790D" w:rsidRPr="00435B73" w:rsidRDefault="00B0790D" w:rsidP="000A0926">
            <w:pPr>
              <w:pStyle w:val="ListParagraph"/>
              <w:numPr>
                <w:ilvl w:val="0"/>
                <w:numId w:val="15"/>
              </w:numPr>
              <w:tabs>
                <w:tab w:val="left" w:pos="0"/>
              </w:tabs>
              <w:spacing w:after="120"/>
              <w:contextualSpacing w:val="0"/>
              <w:jc w:val="both"/>
              <w:rPr>
                <w:noProof w:val="0"/>
                <w:sz w:val="20"/>
                <w:szCs w:val="20"/>
              </w:rPr>
            </w:pPr>
            <w:r w:rsidRPr="0014648E">
              <w:rPr>
                <w:noProof w:val="0"/>
                <w:sz w:val="20"/>
                <w:szCs w:val="20"/>
              </w:rPr>
              <w:t>Solicitantul/partenerul</w:t>
            </w:r>
            <w:r w:rsidRPr="00435B73">
              <w:rPr>
                <w:noProof w:val="0"/>
                <w:sz w:val="20"/>
                <w:szCs w:val="20"/>
              </w:rPr>
              <w:t xml:space="preserve"> nu se încadrează într-una din situaţiile de mai jos:</w:t>
            </w:r>
          </w:p>
          <w:p w14:paraId="3DC7ACB8" w14:textId="77777777" w:rsidR="00B0790D" w:rsidRPr="00A018CF" w:rsidRDefault="00B0790D" w:rsidP="000A0926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764" w:hanging="425"/>
              <w:contextualSpacing w:val="0"/>
              <w:jc w:val="both"/>
              <w:rPr>
                <w:noProof w:val="0"/>
                <w:sz w:val="20"/>
                <w:szCs w:val="20"/>
              </w:rPr>
            </w:pPr>
            <w:r w:rsidRPr="00A018CF">
              <w:rPr>
                <w:noProof w:val="0"/>
                <w:sz w:val="20"/>
                <w:szCs w:val="20"/>
              </w:rPr>
              <w:t>este în incapacitate de plată/ în stare de insolvenţă, conform Ordonanței de Urgență a Guvernului nr. 46/2013</w:t>
            </w:r>
            <w:r w:rsidRPr="00A018CF">
              <w:rPr>
                <w:b/>
                <w:noProof w:val="0"/>
                <w:sz w:val="20"/>
                <w:szCs w:val="20"/>
              </w:rPr>
              <w:t xml:space="preserve"> </w:t>
            </w:r>
            <w:r w:rsidRPr="00A018CF">
              <w:rPr>
                <w:noProof w:val="0"/>
                <w:sz w:val="20"/>
                <w:szCs w:val="20"/>
              </w:rPr>
              <w:t>privind criza financiară și insolvența unităților administrative teritoriale, respectiv conform Legi nr.85/2014 privind procedura insolvenței, cu modificările și completările ulterioare, după caz;</w:t>
            </w:r>
          </w:p>
          <w:p w14:paraId="3039D295" w14:textId="77777777" w:rsidR="00B0790D" w:rsidRPr="00A018CF" w:rsidRDefault="00B0790D" w:rsidP="000A0926">
            <w:pPr>
              <w:pStyle w:val="ListParagraph"/>
              <w:numPr>
                <w:ilvl w:val="0"/>
                <w:numId w:val="16"/>
              </w:numPr>
              <w:tabs>
                <w:tab w:val="left" w:pos="1152"/>
              </w:tabs>
              <w:spacing w:after="120"/>
              <w:ind w:left="764" w:hanging="425"/>
              <w:contextualSpacing w:val="0"/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A018CF">
              <w:rPr>
                <w:noProof w:val="0"/>
                <w:sz w:val="20"/>
                <w:szCs w:val="20"/>
              </w:rPr>
              <w:t>este în stare de faliment, lichidare, are afacerile conduse de un administrator judiciar sau activităţile sale comerciale sunt suspendate ori fac obiectul unui aranjament cu creditorii sau este într-o situaţie similară cu cele anterioare, reglementată prin lege, ori face obiectul unei proceduri legale pentru declararea sa în una din situaţiile prevăzute anterior;</w:t>
            </w:r>
          </w:p>
          <w:p w14:paraId="35505966" w14:textId="77777777" w:rsidR="00B0790D" w:rsidRPr="00A018CF" w:rsidRDefault="00B0790D" w:rsidP="000A0926">
            <w:pPr>
              <w:pStyle w:val="ListParagraph"/>
              <w:numPr>
                <w:ilvl w:val="0"/>
                <w:numId w:val="16"/>
              </w:numPr>
              <w:tabs>
                <w:tab w:val="left" w:pos="1152"/>
              </w:tabs>
              <w:spacing w:after="120"/>
              <w:ind w:left="764" w:hanging="425"/>
              <w:contextualSpacing w:val="0"/>
              <w:jc w:val="both"/>
              <w:rPr>
                <w:noProof w:val="0"/>
                <w:sz w:val="20"/>
                <w:szCs w:val="20"/>
              </w:rPr>
            </w:pPr>
            <w:r w:rsidRPr="00A018CF">
              <w:rPr>
                <w:noProof w:val="0"/>
                <w:color w:val="000000"/>
                <w:sz w:val="20"/>
                <w:szCs w:val="20"/>
              </w:rPr>
              <w:t xml:space="preserve">nu şi-a </w:t>
            </w:r>
            <w:r w:rsidRPr="00A018CF">
              <w:rPr>
                <w:noProof w:val="0"/>
                <w:sz w:val="20"/>
                <w:szCs w:val="20"/>
              </w:rPr>
              <w:t>îndeplinit obligaţiile de plată a impozitelor, taxelor şi contribuţiilor de asigurări sociale către bugetele componente ale bugetului general consolidat, și bugetului local în conformitate cu prevederile legale în vigoare în România;</w:t>
            </w:r>
          </w:p>
          <w:p w14:paraId="75A45F4C" w14:textId="77777777" w:rsidR="00A018CF" w:rsidRPr="00435B73" w:rsidRDefault="00A018CF" w:rsidP="000A0926">
            <w:pPr>
              <w:pStyle w:val="ListParagraph"/>
              <w:numPr>
                <w:ilvl w:val="0"/>
                <w:numId w:val="16"/>
              </w:numPr>
              <w:tabs>
                <w:tab w:val="left" w:pos="1206"/>
              </w:tabs>
              <w:spacing w:after="120"/>
              <w:ind w:left="764" w:hanging="425"/>
              <w:contextualSpacing w:val="0"/>
              <w:jc w:val="both"/>
              <w:rPr>
                <w:noProof w:val="0"/>
                <w:sz w:val="20"/>
                <w:szCs w:val="20"/>
              </w:rPr>
            </w:pPr>
            <w:r w:rsidRPr="00435B73">
              <w:rPr>
                <w:noProof w:val="0"/>
                <w:sz w:val="20"/>
                <w:szCs w:val="20"/>
              </w:rPr>
              <w:t>a suferit condamnări definitive din cauza unei conduite profesionale îndreptată împotriva legii, decizie formulată de o autoritate de judecată ce are forţă de res judicata;</w:t>
            </w:r>
          </w:p>
          <w:p w14:paraId="3064AE68" w14:textId="77777777" w:rsidR="00A018CF" w:rsidRPr="00435B73" w:rsidRDefault="00A018CF" w:rsidP="000A0926">
            <w:pPr>
              <w:pStyle w:val="ListParagraph"/>
              <w:numPr>
                <w:ilvl w:val="0"/>
                <w:numId w:val="16"/>
              </w:numPr>
              <w:tabs>
                <w:tab w:val="left" w:pos="1206"/>
              </w:tabs>
              <w:spacing w:after="120"/>
              <w:ind w:left="764" w:hanging="425"/>
              <w:contextualSpacing w:val="0"/>
              <w:jc w:val="both"/>
              <w:rPr>
                <w:noProof w:val="0"/>
                <w:sz w:val="20"/>
                <w:szCs w:val="20"/>
              </w:rPr>
            </w:pPr>
            <w:r w:rsidRPr="00435B73">
              <w:rPr>
                <w:noProof w:val="0"/>
                <w:sz w:val="20"/>
                <w:szCs w:val="20"/>
              </w:rPr>
              <w:t>a fost subiectul unei judecăţi de tip res judicata pentru fraudă, corupţie, implicarea în organizaţii criminale sau în alte activităţi ilegale, în detrimentul intereselor financiare ale Comunităţii Europene;</w:t>
            </w:r>
          </w:p>
          <w:p w14:paraId="1FFCAD62" w14:textId="7E4180B6" w:rsidR="00B0790D" w:rsidRPr="00C44919" w:rsidRDefault="00B0790D" w:rsidP="000A0926">
            <w:pPr>
              <w:pStyle w:val="ListParagraph"/>
              <w:numPr>
                <w:ilvl w:val="0"/>
                <w:numId w:val="18"/>
              </w:numPr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C44919">
              <w:rPr>
                <w:i/>
                <w:noProof w:val="0"/>
                <w:sz w:val="20"/>
                <w:szCs w:val="20"/>
              </w:rPr>
              <w:t xml:space="preserve">Se probează </w:t>
            </w:r>
            <w:r w:rsidRPr="00C44919">
              <w:rPr>
                <w:rFonts w:eastAsiaTheme="minorHAnsi"/>
                <w:i/>
                <w:iCs/>
                <w:noProof w:val="0"/>
                <w:sz w:val="20"/>
                <w:szCs w:val="20"/>
              </w:rPr>
              <w:t>prin</w:t>
            </w:r>
            <w:r w:rsidRPr="00C44919">
              <w:rPr>
                <w:i/>
                <w:noProof w:val="0"/>
                <w:sz w:val="20"/>
                <w:szCs w:val="20"/>
              </w:rPr>
              <w:t xml:space="preserve"> Declarația de Eligibilitate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53FB" w14:textId="77777777" w:rsidR="00B0790D" w:rsidRPr="00DD1877" w:rsidRDefault="00B0790D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93AF" w14:textId="77777777" w:rsidR="00B0790D" w:rsidRPr="00DD1877" w:rsidRDefault="00B0790D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3045BD" w:rsidRPr="00DD1877" w14:paraId="3511B797" w14:textId="77777777" w:rsidTr="008F4E42">
        <w:trPr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605C" w14:textId="248E4303" w:rsidR="003045BD" w:rsidRPr="00FA0886" w:rsidRDefault="003045BD" w:rsidP="000A0926">
            <w:pPr>
              <w:pStyle w:val="ListParagraph"/>
              <w:numPr>
                <w:ilvl w:val="0"/>
                <w:numId w:val="15"/>
              </w:numPr>
              <w:spacing w:after="120"/>
              <w:contextualSpacing w:val="0"/>
              <w:jc w:val="both"/>
              <w:rPr>
                <w:i/>
                <w:sz w:val="20"/>
                <w:szCs w:val="20"/>
              </w:rPr>
            </w:pPr>
            <w:r w:rsidRPr="00FA0886">
              <w:rPr>
                <w:sz w:val="20"/>
                <w:szCs w:val="20"/>
              </w:rPr>
              <w:t>Reprezentantul legal al solicitantului</w:t>
            </w:r>
            <w:r w:rsidR="00FB0A58" w:rsidRPr="0014648E">
              <w:rPr>
                <w:sz w:val="20"/>
                <w:szCs w:val="20"/>
              </w:rPr>
              <w:t>/partenerului</w:t>
            </w:r>
            <w:r w:rsidRPr="0014648E">
              <w:rPr>
                <w:sz w:val="20"/>
                <w:szCs w:val="20"/>
              </w:rPr>
              <w:t xml:space="preserve"> </w:t>
            </w:r>
            <w:r w:rsidR="004A4FE7" w:rsidRPr="0014648E">
              <w:rPr>
                <w:sz w:val="20"/>
                <w:szCs w:val="20"/>
              </w:rPr>
              <w:t xml:space="preserve">și membrii UIP </w:t>
            </w:r>
            <w:r w:rsidRPr="0014648E">
              <w:rPr>
                <w:sz w:val="20"/>
                <w:szCs w:val="20"/>
              </w:rPr>
              <w:t xml:space="preserve">nu </w:t>
            </w:r>
            <w:r w:rsidR="00A2535D" w:rsidRPr="0014648E">
              <w:rPr>
                <w:sz w:val="20"/>
                <w:szCs w:val="20"/>
              </w:rPr>
              <w:t>se află în situație de</w:t>
            </w:r>
            <w:r w:rsidRPr="0014648E">
              <w:rPr>
                <w:sz w:val="20"/>
                <w:szCs w:val="20"/>
              </w:rPr>
              <w:t xml:space="preserve"> conflict de interese, astfel cum este</w:t>
            </w:r>
            <w:r w:rsidRPr="00FA0886">
              <w:rPr>
                <w:sz w:val="20"/>
                <w:szCs w:val="20"/>
              </w:rPr>
              <w:t xml:space="preserve"> definit în legislația națională</w:t>
            </w:r>
          </w:p>
          <w:p w14:paraId="0F7C4D1F" w14:textId="1DA2E26F" w:rsidR="00352685" w:rsidRPr="00FA0886" w:rsidRDefault="003045BD" w:rsidP="00101D78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spacing w:after="120"/>
              <w:contextualSpacing w:val="0"/>
              <w:jc w:val="both"/>
              <w:rPr>
                <w:noProof w:val="0"/>
                <w:sz w:val="20"/>
                <w:szCs w:val="20"/>
              </w:rPr>
            </w:pPr>
            <w:r w:rsidRPr="00FA0886">
              <w:rPr>
                <w:rFonts w:eastAsiaTheme="minorHAnsi"/>
                <w:i/>
                <w:iCs/>
                <w:noProof w:val="0"/>
                <w:sz w:val="20"/>
                <w:szCs w:val="20"/>
              </w:rPr>
              <w:t>Se probează prin Declarația privind conflictul de interese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5F3A" w14:textId="77777777" w:rsidR="003045BD" w:rsidRPr="00DD1877" w:rsidRDefault="003045BD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FA0D" w14:textId="77777777" w:rsidR="003045BD" w:rsidRPr="00DD1877" w:rsidRDefault="003045BD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FB755C" w:rsidRPr="00DD1877" w14:paraId="4C75ECCB" w14:textId="77777777" w:rsidTr="00AA287C">
        <w:trPr>
          <w:trHeight w:val="422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6D75" w14:textId="2D8D37D0" w:rsidR="00EB754A" w:rsidRPr="0014648E" w:rsidRDefault="00EB754A" w:rsidP="000A0926">
            <w:pPr>
              <w:pStyle w:val="ListParagraph"/>
              <w:numPr>
                <w:ilvl w:val="0"/>
                <w:numId w:val="15"/>
              </w:numPr>
              <w:tabs>
                <w:tab w:val="left" w:pos="0"/>
              </w:tabs>
              <w:spacing w:after="12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14648E">
              <w:rPr>
                <w:rFonts w:eastAsia="Calibri"/>
                <w:sz w:val="20"/>
                <w:szCs w:val="20"/>
              </w:rPr>
              <w:t>Solicitantul</w:t>
            </w:r>
            <w:r w:rsidR="00101D78" w:rsidRPr="0014648E">
              <w:rPr>
                <w:rFonts w:eastAsia="Calibri"/>
                <w:sz w:val="20"/>
                <w:szCs w:val="20"/>
              </w:rPr>
              <w:t xml:space="preserve">/partenerul </w:t>
            </w:r>
            <w:r w:rsidRPr="0014648E">
              <w:rPr>
                <w:rFonts w:eastAsia="Calibri"/>
                <w:sz w:val="20"/>
                <w:szCs w:val="20"/>
              </w:rPr>
              <w:t xml:space="preserve">demonstrează capacitate de implementare (tehnică și administrativă), prin documentele privind Unitatea de Implementare a Proiectului </w:t>
            </w:r>
            <w:r w:rsidRPr="0014648E">
              <w:rPr>
                <w:sz w:val="20"/>
                <w:szCs w:val="20"/>
              </w:rPr>
              <w:t>anexate</w:t>
            </w:r>
          </w:p>
          <w:p w14:paraId="14A66E04" w14:textId="4BF1A53E" w:rsidR="00FB755C" w:rsidRPr="0014648E" w:rsidRDefault="00EB754A" w:rsidP="000A0926">
            <w:pPr>
              <w:pStyle w:val="ListParagraph"/>
              <w:numPr>
                <w:ilvl w:val="0"/>
                <w:numId w:val="17"/>
              </w:numPr>
              <w:spacing w:after="120"/>
              <w:contextualSpacing w:val="0"/>
              <w:jc w:val="both"/>
              <w:rPr>
                <w:b/>
                <w:sz w:val="20"/>
                <w:szCs w:val="20"/>
                <w:lang w:val="en-US"/>
              </w:rPr>
            </w:pPr>
            <w:r w:rsidRPr="0014648E">
              <w:rPr>
                <w:i/>
                <w:sz w:val="20"/>
                <w:szCs w:val="20"/>
              </w:rPr>
              <w:t xml:space="preserve">Probează cu Decizia privind înfiinţarea/extinderea componenței UIP în cadrul </w:t>
            </w:r>
            <w:r w:rsidR="00FA0886" w:rsidRPr="0014648E">
              <w:rPr>
                <w:i/>
                <w:sz w:val="20"/>
                <w:szCs w:val="20"/>
              </w:rPr>
              <w:t>MMAP,</w:t>
            </w:r>
            <w:r w:rsidRPr="0014648E">
              <w:rPr>
                <w:i/>
                <w:sz w:val="20"/>
                <w:szCs w:val="20"/>
              </w:rPr>
              <w:t xml:space="preserve"> CV-urile membrilor UIP și fișele de post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4E8B" w14:textId="2E9E3A29" w:rsidR="00FB755C" w:rsidRPr="00DD1877" w:rsidRDefault="00FB755C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0217" w14:textId="4A11F985" w:rsidR="00FB755C" w:rsidRPr="00DD1877" w:rsidRDefault="00FB755C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3B36C5" w:rsidRPr="00DD1877" w14:paraId="7D1B597F" w14:textId="77777777" w:rsidTr="00AA287C">
        <w:trPr>
          <w:trHeight w:val="422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06C1" w14:textId="34D60C47" w:rsidR="003B36C5" w:rsidRPr="0014648E" w:rsidRDefault="003B36C5" w:rsidP="000A0926">
            <w:pPr>
              <w:pStyle w:val="ListParagraph"/>
              <w:numPr>
                <w:ilvl w:val="0"/>
                <w:numId w:val="15"/>
              </w:numPr>
              <w:tabs>
                <w:tab w:val="left" w:pos="0"/>
              </w:tabs>
              <w:spacing w:after="12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14648E">
              <w:rPr>
                <w:rFonts w:eastAsia="Calibri"/>
                <w:sz w:val="20"/>
                <w:szCs w:val="20"/>
              </w:rPr>
              <w:t>Solicitantul</w:t>
            </w:r>
            <w:r w:rsidR="00D6639C" w:rsidRPr="0014648E">
              <w:rPr>
                <w:rFonts w:eastAsia="Calibri"/>
                <w:sz w:val="20"/>
                <w:szCs w:val="20"/>
              </w:rPr>
              <w:t>/partenerul</w:t>
            </w:r>
            <w:r w:rsidRPr="0014648E">
              <w:rPr>
                <w:rFonts w:eastAsia="Calibri"/>
                <w:sz w:val="20"/>
                <w:szCs w:val="20"/>
              </w:rPr>
              <w:t xml:space="preserve"> demonstrează capacitatea și asigurarea cofinanțării proiectului</w:t>
            </w:r>
          </w:p>
          <w:p w14:paraId="28573124" w14:textId="3CF2954C" w:rsidR="003B36C5" w:rsidRPr="0014648E" w:rsidRDefault="003B36C5" w:rsidP="003B36C5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spacing w:after="120"/>
              <w:contextualSpacing w:val="0"/>
              <w:jc w:val="both"/>
              <w:rPr>
                <w:rFonts w:eastAsia="Calibri"/>
                <w:i/>
                <w:sz w:val="20"/>
                <w:szCs w:val="20"/>
              </w:rPr>
            </w:pPr>
            <w:r w:rsidRPr="0014648E">
              <w:rPr>
                <w:rFonts w:eastAsia="Calibri"/>
                <w:i/>
                <w:sz w:val="20"/>
                <w:szCs w:val="20"/>
              </w:rPr>
              <w:t>Bugetul aprobat al MMAP sau demararea procedurilor de includere în buget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F48A" w14:textId="77777777" w:rsidR="003B36C5" w:rsidRPr="00DD1877" w:rsidRDefault="003B36C5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3065" w14:textId="77777777" w:rsidR="003B36C5" w:rsidRPr="00DD1877" w:rsidRDefault="003B36C5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9D55A9" w:rsidRPr="006A2B6B" w14:paraId="0BDC8C69" w14:textId="77777777" w:rsidTr="00550396">
        <w:trPr>
          <w:jc w:val="center"/>
        </w:trPr>
        <w:tc>
          <w:tcPr>
            <w:tcW w:w="9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BE1CEC5" w14:textId="77777777" w:rsidR="009D55A9" w:rsidRPr="006A2B6B" w:rsidRDefault="009D55A9" w:rsidP="000A0926">
            <w:pPr>
              <w:spacing w:after="120"/>
              <w:rPr>
                <w:sz w:val="20"/>
                <w:szCs w:val="20"/>
              </w:rPr>
            </w:pPr>
            <w:r w:rsidRPr="006A2B6B">
              <w:rPr>
                <w:b/>
                <w:sz w:val="20"/>
                <w:szCs w:val="20"/>
              </w:rPr>
              <w:t>B. Eligibilitatea proiectului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0C62093" w14:textId="77777777" w:rsidR="009D55A9" w:rsidRPr="006A2B6B" w:rsidRDefault="009D55A9" w:rsidP="000A0926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D55A9" w:rsidRPr="006A2B6B" w14:paraId="79B71E4B" w14:textId="77777777" w:rsidTr="00E30800">
        <w:trPr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744E1" w14:textId="30920343" w:rsidR="008B0B86" w:rsidRPr="00E30800" w:rsidRDefault="009D55A9" w:rsidP="000A0926">
            <w:pPr>
              <w:pStyle w:val="ListParagraph"/>
              <w:numPr>
                <w:ilvl w:val="0"/>
                <w:numId w:val="7"/>
              </w:numPr>
              <w:spacing w:after="120"/>
              <w:ind w:left="481" w:hanging="425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E30800">
              <w:rPr>
                <w:rFonts w:eastAsia="Calibri"/>
                <w:sz w:val="20"/>
                <w:szCs w:val="20"/>
              </w:rPr>
              <w:t xml:space="preserve">Proiectul se încadrează în categoriile de acțiuni finanțabile menţionate în POIM, corespunzătoare AP </w:t>
            </w:r>
            <w:r w:rsidR="00B96F94" w:rsidRPr="00E30800">
              <w:rPr>
                <w:rFonts w:eastAsia="Calibri"/>
                <w:sz w:val="20"/>
                <w:szCs w:val="20"/>
              </w:rPr>
              <w:t>4</w:t>
            </w:r>
            <w:r w:rsidRPr="00E30800">
              <w:rPr>
                <w:rFonts w:eastAsia="Calibri"/>
                <w:sz w:val="20"/>
                <w:szCs w:val="20"/>
              </w:rPr>
              <w:t xml:space="preserve">, OS </w:t>
            </w:r>
            <w:r w:rsidR="00B96F94" w:rsidRPr="00E30800">
              <w:rPr>
                <w:rFonts w:eastAsia="Calibri"/>
                <w:sz w:val="20"/>
                <w:szCs w:val="20"/>
              </w:rPr>
              <w:t>4</w:t>
            </w:r>
            <w:r w:rsidRPr="00E30800">
              <w:rPr>
                <w:rFonts w:eastAsia="Calibri"/>
                <w:sz w:val="20"/>
                <w:szCs w:val="20"/>
              </w:rPr>
              <w:t xml:space="preserve">.2, iar perioada de implementare a proiectului se încadrează în perioada de eligibilitate </w:t>
            </w:r>
            <w:r w:rsidR="006A2B6B" w:rsidRPr="00E30800">
              <w:rPr>
                <w:rFonts w:eastAsia="Calibri"/>
                <w:sz w:val="20"/>
                <w:szCs w:val="20"/>
              </w:rPr>
              <w:t xml:space="preserve">a cheltuielilor </w:t>
            </w:r>
            <w:r w:rsidRPr="00E30800">
              <w:rPr>
                <w:rFonts w:eastAsia="Calibri"/>
                <w:sz w:val="20"/>
                <w:szCs w:val="20"/>
              </w:rPr>
              <w:t>(</w:t>
            </w:r>
            <w:r w:rsidR="00E30800" w:rsidRPr="00E30800">
              <w:rPr>
                <w:rFonts w:eastAsia="Calibri"/>
                <w:sz w:val="20"/>
                <w:szCs w:val="20"/>
              </w:rPr>
              <w:t>între 01.01.2014 şi 31.12.2023)</w:t>
            </w:r>
          </w:p>
          <w:p w14:paraId="270345ED" w14:textId="1FBC90D2" w:rsidR="00C43600" w:rsidRPr="00E30800" w:rsidRDefault="00E30800" w:rsidP="000A0926">
            <w:pPr>
              <w:pStyle w:val="ListParagraph"/>
              <w:numPr>
                <w:ilvl w:val="0"/>
                <w:numId w:val="19"/>
              </w:numPr>
              <w:spacing w:after="120"/>
              <w:contextualSpacing w:val="0"/>
              <w:jc w:val="both"/>
              <w:rPr>
                <w:i/>
                <w:sz w:val="20"/>
                <w:szCs w:val="20"/>
              </w:rPr>
            </w:pPr>
            <w:r w:rsidRPr="00E30800">
              <w:rPr>
                <w:i/>
                <w:sz w:val="20"/>
                <w:szCs w:val="20"/>
              </w:rPr>
              <w:t>Se probează prin secțiunile Obiectivele proiectului</w:t>
            </w:r>
            <w:r w:rsidRPr="00E30800">
              <w:rPr>
                <w:sz w:val="20"/>
                <w:szCs w:val="20"/>
              </w:rPr>
              <w:t xml:space="preserve"> </w:t>
            </w:r>
            <w:r w:rsidRPr="00E30800">
              <w:rPr>
                <w:i/>
                <w:sz w:val="20"/>
                <w:szCs w:val="20"/>
              </w:rPr>
              <w:t xml:space="preserve">și Activități Previzionate din </w:t>
            </w:r>
            <w:r w:rsidRPr="00E30800">
              <w:rPr>
                <w:i/>
                <w:sz w:val="20"/>
                <w:szCs w:val="20"/>
              </w:rPr>
              <w:lastRenderedPageBreak/>
              <w:t>cererea de finanțare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6E43" w14:textId="4913CB4F" w:rsidR="009D55A9" w:rsidRPr="006A2B6B" w:rsidRDefault="009D55A9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E006" w14:textId="156E71E3" w:rsidR="009D55A9" w:rsidRPr="006A2B6B" w:rsidRDefault="009D55A9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B800CC" w:rsidRPr="006A2B6B" w14:paraId="6B81D42B" w14:textId="77777777" w:rsidTr="00902BF9">
        <w:trPr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15B3" w14:textId="37D1EEB7" w:rsidR="00B800CC" w:rsidRPr="00C109BF" w:rsidRDefault="00B800CC" w:rsidP="000A0926">
            <w:pPr>
              <w:pStyle w:val="ListParagraph"/>
              <w:numPr>
                <w:ilvl w:val="0"/>
                <w:numId w:val="7"/>
              </w:numPr>
              <w:spacing w:after="120"/>
              <w:ind w:left="530" w:hanging="45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C109BF">
              <w:rPr>
                <w:rFonts w:eastAsia="Calibri"/>
                <w:sz w:val="20"/>
                <w:szCs w:val="20"/>
              </w:rPr>
              <w:t>Proiectul este localizat în regiunile mai puțin dezvoltate (Vest, Nord-Vest, Nord-Est, Sud-Est, Sud-Muntenia, Sud-Vest, Centru)</w:t>
            </w:r>
            <w:r w:rsidR="0085222E" w:rsidRPr="00C109BF">
              <w:rPr>
                <w:rFonts w:eastAsia="Calibri"/>
                <w:sz w:val="20"/>
                <w:szCs w:val="20"/>
              </w:rPr>
              <w:t xml:space="preserve"> sau este proiect național</w:t>
            </w:r>
          </w:p>
          <w:p w14:paraId="40F4F207" w14:textId="34E6C1ED" w:rsidR="00B800CC" w:rsidRPr="00C109BF" w:rsidRDefault="0085222E" w:rsidP="000A0926">
            <w:pPr>
              <w:pStyle w:val="ListParagraph"/>
              <w:numPr>
                <w:ilvl w:val="0"/>
                <w:numId w:val="19"/>
              </w:numPr>
              <w:spacing w:after="120"/>
              <w:contextualSpacing w:val="0"/>
              <w:jc w:val="both"/>
              <w:rPr>
                <w:i/>
                <w:sz w:val="20"/>
                <w:szCs w:val="20"/>
              </w:rPr>
            </w:pPr>
            <w:r w:rsidRPr="00C109BF">
              <w:rPr>
                <w:i/>
                <w:sz w:val="20"/>
                <w:szCs w:val="20"/>
              </w:rPr>
              <w:t>Se probează prin secțiunea Localizare</w:t>
            </w:r>
            <w:r w:rsidR="00B800CC" w:rsidRPr="00C109BF">
              <w:rPr>
                <w:i/>
                <w:sz w:val="20"/>
                <w:szCs w:val="20"/>
              </w:rPr>
              <w:t xml:space="preserve"> din cererea de finanțare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BE54" w14:textId="0DAB6154" w:rsidR="00B800CC" w:rsidRPr="006A2B6B" w:rsidRDefault="00B800CC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5070" w14:textId="13AA7731" w:rsidR="00B800CC" w:rsidRPr="006A2B6B" w:rsidRDefault="00B800CC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1702D9" w:rsidRPr="006A2B6B" w14:paraId="7A0A9854" w14:textId="77777777" w:rsidTr="00902BF9">
        <w:trPr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7297" w14:textId="0A9913D2" w:rsidR="001702D9" w:rsidRPr="00C109BF" w:rsidRDefault="001702D9" w:rsidP="000A0926">
            <w:pPr>
              <w:pStyle w:val="ListParagraph"/>
              <w:numPr>
                <w:ilvl w:val="0"/>
                <w:numId w:val="7"/>
              </w:numPr>
              <w:spacing w:after="120"/>
              <w:ind w:left="530" w:hanging="45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C109BF">
              <w:rPr>
                <w:rFonts w:eastAsia="Calibri"/>
                <w:sz w:val="20"/>
                <w:szCs w:val="20"/>
              </w:rPr>
              <w:t xml:space="preserve">Scopul şi obiectivele proiectului </w:t>
            </w:r>
            <w:r w:rsidR="00D713DE" w:rsidRPr="00C109BF">
              <w:rPr>
                <w:rFonts w:eastAsia="Calibri"/>
                <w:sz w:val="20"/>
                <w:szCs w:val="20"/>
              </w:rPr>
              <w:t>sunt</w:t>
            </w:r>
            <w:r w:rsidRPr="00C109BF">
              <w:rPr>
                <w:rFonts w:eastAsia="Calibri"/>
                <w:sz w:val="20"/>
                <w:szCs w:val="20"/>
              </w:rPr>
              <w:t xml:space="preserve"> în concordanță cu acțiunile obiectivului specific și cu activitățile eligibile prezentate în Secțiunea 2.2.3. din prezentul ghid</w:t>
            </w:r>
          </w:p>
          <w:p w14:paraId="3BC0B57A" w14:textId="31DFE5C1" w:rsidR="00D713DE" w:rsidRPr="000A0926" w:rsidRDefault="00D713DE" w:rsidP="000A0926">
            <w:pPr>
              <w:pStyle w:val="ListParagraph"/>
              <w:numPr>
                <w:ilvl w:val="0"/>
                <w:numId w:val="19"/>
              </w:numPr>
              <w:spacing w:after="120"/>
              <w:contextualSpacing w:val="0"/>
              <w:jc w:val="both"/>
              <w:rPr>
                <w:i/>
                <w:sz w:val="20"/>
              </w:rPr>
            </w:pPr>
            <w:r w:rsidRPr="00C109BF">
              <w:rPr>
                <w:i/>
                <w:sz w:val="20"/>
                <w:szCs w:val="20"/>
              </w:rPr>
              <w:t>Se probează prin secțiunea Obiectivele proiectului</w:t>
            </w:r>
            <w:r w:rsidRPr="00C109BF">
              <w:rPr>
                <w:sz w:val="20"/>
                <w:szCs w:val="20"/>
              </w:rPr>
              <w:t xml:space="preserve"> </w:t>
            </w:r>
            <w:r w:rsidRPr="00C109BF">
              <w:rPr>
                <w:i/>
                <w:sz w:val="20"/>
                <w:szCs w:val="20"/>
              </w:rPr>
              <w:t>din Cererea de finanțare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D093" w14:textId="6FA6536B" w:rsidR="001702D9" w:rsidRPr="006A2B6B" w:rsidRDefault="001702D9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8DA4" w14:textId="6A8E497E" w:rsidR="001702D9" w:rsidRPr="006A2B6B" w:rsidRDefault="001702D9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C22107" w:rsidRPr="006A2B6B" w14:paraId="5C7A3D9E" w14:textId="77777777" w:rsidTr="00902BF9">
        <w:trPr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C275" w14:textId="10A4A200" w:rsidR="00C22107" w:rsidRPr="00253817" w:rsidRDefault="00C22107" w:rsidP="000A0926">
            <w:pPr>
              <w:pStyle w:val="ListParagraph"/>
              <w:numPr>
                <w:ilvl w:val="0"/>
                <w:numId w:val="7"/>
              </w:numPr>
              <w:spacing w:after="120"/>
              <w:ind w:left="35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253817">
              <w:rPr>
                <w:rFonts w:eastAsia="Calibri"/>
                <w:sz w:val="20"/>
                <w:szCs w:val="20"/>
              </w:rPr>
              <w:t xml:space="preserve">Bugetul proiectului respectă indicațiile privind </w:t>
            </w:r>
            <w:r w:rsidR="007C2D31" w:rsidRPr="00253817">
              <w:rPr>
                <w:rFonts w:eastAsia="Calibri"/>
                <w:sz w:val="20"/>
                <w:szCs w:val="20"/>
              </w:rPr>
              <w:t>încadrarea în categoriile de cheltuieli eligibile</w:t>
            </w:r>
            <w:r w:rsidRPr="00253817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67E81A9C" w14:textId="0E4512C6" w:rsidR="00C22107" w:rsidRPr="000A0926" w:rsidRDefault="007C2D31" w:rsidP="000A0926">
            <w:pPr>
              <w:pStyle w:val="ListParagraph"/>
              <w:numPr>
                <w:ilvl w:val="0"/>
                <w:numId w:val="19"/>
              </w:numPr>
              <w:spacing w:after="120"/>
              <w:contextualSpacing w:val="0"/>
              <w:jc w:val="both"/>
              <w:rPr>
                <w:i/>
                <w:sz w:val="20"/>
              </w:rPr>
            </w:pPr>
            <w:r w:rsidRPr="00435B73">
              <w:rPr>
                <w:i/>
                <w:sz w:val="20"/>
                <w:szCs w:val="20"/>
              </w:rPr>
              <w:t>Se probează prin secțiunea Buget din Cererea de finanțare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C8AF" w14:textId="39750C37" w:rsidR="00C22107" w:rsidRPr="006A2B6B" w:rsidRDefault="00C22107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BEA3" w14:textId="7D582449" w:rsidR="00C22107" w:rsidRPr="006A2B6B" w:rsidRDefault="00C22107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253817" w:rsidRPr="006A2B6B" w14:paraId="77B2F431" w14:textId="77777777" w:rsidTr="00902BF9">
        <w:trPr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D550" w14:textId="77777777" w:rsidR="003C007E" w:rsidRPr="00940B0C" w:rsidRDefault="003C007E" w:rsidP="000A0926">
            <w:pPr>
              <w:pStyle w:val="ListParagraph"/>
              <w:numPr>
                <w:ilvl w:val="0"/>
                <w:numId w:val="7"/>
              </w:numPr>
              <w:spacing w:after="120"/>
              <w:ind w:left="350"/>
              <w:contextualSpacing w:val="0"/>
              <w:jc w:val="both"/>
              <w:rPr>
                <w:sz w:val="20"/>
                <w:szCs w:val="20"/>
              </w:rPr>
            </w:pPr>
            <w:r w:rsidRPr="00940B0C">
              <w:rPr>
                <w:sz w:val="20"/>
                <w:szCs w:val="20"/>
              </w:rPr>
              <w:t>Informații privind imobilele</w:t>
            </w:r>
          </w:p>
          <w:p w14:paraId="085EAC21" w14:textId="6ED42DB5" w:rsidR="00040FE7" w:rsidRPr="00AA12DE" w:rsidRDefault="00040FE7" w:rsidP="000A0926">
            <w:pPr>
              <w:pStyle w:val="ListParagraph"/>
              <w:numPr>
                <w:ilvl w:val="0"/>
                <w:numId w:val="23"/>
              </w:numPr>
              <w:spacing w:after="120"/>
              <w:ind w:left="623" w:hanging="284"/>
              <w:contextualSpacing w:val="0"/>
              <w:jc w:val="both"/>
              <w:rPr>
                <w:i/>
                <w:sz w:val="20"/>
                <w:szCs w:val="20"/>
              </w:rPr>
            </w:pPr>
            <w:r w:rsidRPr="00AA12DE">
              <w:rPr>
                <w:i/>
                <w:sz w:val="20"/>
                <w:szCs w:val="20"/>
              </w:rPr>
              <w:t xml:space="preserve">Declarația pe proprie răspundere privind disponibilitatea terenurilor pe care se vor instala noile echipamente la momentul depunerii aplicației de finanțare </w:t>
            </w:r>
            <w:r w:rsidR="00DF6EE5" w:rsidRPr="00AA12DE">
              <w:rPr>
                <w:i/>
                <w:sz w:val="20"/>
                <w:szCs w:val="20"/>
              </w:rPr>
              <w:t>(</w:t>
            </w:r>
            <w:r w:rsidR="00DF6EE5" w:rsidRPr="00AA12DE">
              <w:rPr>
                <w:i/>
                <w:sz w:val="20"/>
                <w:szCs w:val="20"/>
                <w:lang w:val="en-US"/>
              </w:rPr>
              <w:t>Declara</w:t>
            </w:r>
            <w:r w:rsidR="00DF6EE5" w:rsidRPr="00AA12DE">
              <w:rPr>
                <w:i/>
                <w:sz w:val="20"/>
                <w:szCs w:val="20"/>
              </w:rPr>
              <w:t>ția de eligibilitate)</w:t>
            </w:r>
          </w:p>
          <w:p w14:paraId="038409D7" w14:textId="32FE1840" w:rsidR="00253817" w:rsidRPr="00C109BF" w:rsidRDefault="001A0308" w:rsidP="000A0926">
            <w:pPr>
              <w:pStyle w:val="ListParagraph"/>
              <w:numPr>
                <w:ilvl w:val="0"/>
                <w:numId w:val="23"/>
              </w:numPr>
              <w:spacing w:after="120"/>
              <w:ind w:left="623" w:hanging="284"/>
              <w:contextualSpacing w:val="0"/>
              <w:jc w:val="both"/>
              <w:rPr>
                <w:i/>
                <w:sz w:val="20"/>
                <w:szCs w:val="20"/>
              </w:rPr>
            </w:pPr>
            <w:r w:rsidRPr="001A0308">
              <w:rPr>
                <w:i/>
                <w:sz w:val="20"/>
                <w:szCs w:val="20"/>
              </w:rPr>
              <w:t>Plan de amplasament vizat de OCPI pentru imobilele pe care se propune a se realiza investiţia în cadrul proiectului, plan în  care să fie evidențiate inclusiv numerele cadastrale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2A49" w14:textId="77777777" w:rsidR="00253817" w:rsidRPr="006A2B6B" w:rsidRDefault="00253817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20AB" w14:textId="77777777" w:rsidR="00253817" w:rsidRPr="006A2B6B" w:rsidRDefault="00253817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9D55A9" w:rsidRPr="006A2B6B" w14:paraId="7DAA91AF" w14:textId="77777777" w:rsidTr="00902BF9">
        <w:trPr>
          <w:trHeight w:val="351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FC6D" w14:textId="1E3A709F" w:rsidR="00253817" w:rsidRPr="00094757" w:rsidRDefault="009D55A9" w:rsidP="000A0926">
            <w:pPr>
              <w:pStyle w:val="ListParagraph"/>
              <w:numPr>
                <w:ilvl w:val="0"/>
                <w:numId w:val="7"/>
              </w:numPr>
              <w:spacing w:after="120"/>
              <w:ind w:left="350" w:hanging="350"/>
              <w:contextualSpacing w:val="0"/>
              <w:jc w:val="both"/>
              <w:rPr>
                <w:sz w:val="20"/>
                <w:szCs w:val="20"/>
              </w:rPr>
            </w:pPr>
            <w:r w:rsidRPr="00094757">
              <w:rPr>
                <w:sz w:val="20"/>
                <w:szCs w:val="20"/>
              </w:rPr>
              <w:t>Proiectul respectă legislaţia în domeniul egalităţii de şanse</w:t>
            </w:r>
            <w:r w:rsidR="008074D8" w:rsidRPr="00094757">
              <w:rPr>
                <w:sz w:val="20"/>
                <w:szCs w:val="20"/>
              </w:rPr>
              <w:t xml:space="preserve"> și politicii nediscriminatorii</w:t>
            </w:r>
            <w:r w:rsidRPr="00094757">
              <w:rPr>
                <w:sz w:val="20"/>
                <w:szCs w:val="20"/>
              </w:rPr>
              <w:t>, dezvoltării durabile, achiziţiilor publice, informării şi p</w:t>
            </w:r>
            <w:r w:rsidR="008074D8" w:rsidRPr="00094757">
              <w:rPr>
                <w:sz w:val="20"/>
                <w:szCs w:val="20"/>
              </w:rPr>
              <w:t>ublicităţii, ajutorului de stat</w:t>
            </w:r>
            <w:r w:rsidR="008074D8" w:rsidRPr="00094757">
              <w:rPr>
                <w:i/>
                <w:sz w:val="20"/>
                <w:szCs w:val="20"/>
              </w:rPr>
              <w:t xml:space="preserve"> </w:t>
            </w:r>
            <w:r w:rsidR="00253817" w:rsidRPr="00094757">
              <w:rPr>
                <w:sz w:val="20"/>
                <w:szCs w:val="20"/>
              </w:rPr>
              <w:t>(politici europene şi teme orizontale</w:t>
            </w:r>
            <w:r w:rsidR="00253817" w:rsidRPr="00435B73">
              <w:rPr>
                <w:rStyle w:val="FootnoteReference"/>
                <w:sz w:val="20"/>
                <w:szCs w:val="20"/>
              </w:rPr>
              <w:footnoteReference w:id="1"/>
            </w:r>
            <w:r w:rsidR="00253817" w:rsidRPr="00094757">
              <w:rPr>
                <w:sz w:val="20"/>
                <w:szCs w:val="20"/>
              </w:rPr>
              <w:t>)</w:t>
            </w:r>
          </w:p>
          <w:p w14:paraId="76A4C464" w14:textId="77777777" w:rsidR="00FE4C5C" w:rsidRPr="00FE4C5C" w:rsidRDefault="00FE4C5C" w:rsidP="000A0926">
            <w:pPr>
              <w:pStyle w:val="ListParagraph"/>
              <w:numPr>
                <w:ilvl w:val="0"/>
                <w:numId w:val="19"/>
              </w:numPr>
              <w:spacing w:after="120"/>
              <w:contextualSpacing w:val="0"/>
              <w:jc w:val="both"/>
              <w:rPr>
                <w:i/>
                <w:sz w:val="20"/>
                <w:szCs w:val="20"/>
              </w:rPr>
            </w:pPr>
            <w:r w:rsidRPr="00FE4C5C">
              <w:rPr>
                <w:i/>
                <w:sz w:val="20"/>
                <w:szCs w:val="20"/>
              </w:rPr>
              <w:t>Conform Declarației de eligibilitate a solicitantului</w:t>
            </w:r>
          </w:p>
          <w:p w14:paraId="01121478" w14:textId="51F006B8" w:rsidR="002B31CF" w:rsidRPr="006A2B6B" w:rsidRDefault="00FE4C5C" w:rsidP="000A0926">
            <w:pPr>
              <w:pStyle w:val="ListParagraph"/>
              <w:numPr>
                <w:ilvl w:val="0"/>
                <w:numId w:val="19"/>
              </w:numPr>
              <w:spacing w:after="120"/>
              <w:contextualSpacing w:val="0"/>
              <w:jc w:val="both"/>
              <w:rPr>
                <w:i/>
                <w:sz w:val="20"/>
                <w:szCs w:val="20"/>
              </w:rPr>
            </w:pPr>
            <w:r w:rsidRPr="00FE4C5C">
              <w:rPr>
                <w:i/>
                <w:sz w:val="20"/>
                <w:szCs w:val="20"/>
              </w:rPr>
              <w:t>Secțiunea principii orizontale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DE64" w14:textId="7828F435" w:rsidR="009D55A9" w:rsidRPr="006A2B6B" w:rsidRDefault="009D55A9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6EE9" w14:textId="22783228" w:rsidR="009D55A9" w:rsidRPr="006A2B6B" w:rsidRDefault="009D55A9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9D55A9" w:rsidRPr="006A2B6B" w14:paraId="35479276" w14:textId="77777777" w:rsidTr="00902BF9">
        <w:trPr>
          <w:trHeight w:val="351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152D" w14:textId="0B7D07D5" w:rsidR="00094757" w:rsidRPr="0014648E" w:rsidRDefault="00094757" w:rsidP="000A0926">
            <w:pPr>
              <w:pStyle w:val="ListParagraph"/>
              <w:numPr>
                <w:ilvl w:val="0"/>
                <w:numId w:val="7"/>
              </w:numPr>
              <w:spacing w:after="120"/>
              <w:ind w:left="440" w:hanging="450"/>
              <w:contextualSpacing w:val="0"/>
              <w:jc w:val="both"/>
              <w:rPr>
                <w:i/>
                <w:sz w:val="20"/>
                <w:szCs w:val="20"/>
              </w:rPr>
            </w:pPr>
            <w:r w:rsidRPr="0014648E">
              <w:rPr>
                <w:sz w:val="20"/>
                <w:szCs w:val="20"/>
              </w:rPr>
              <w:t xml:space="preserve">Activităţile proiectului </w:t>
            </w:r>
            <w:r w:rsidR="00EC3DA4" w:rsidRPr="0014648E">
              <w:rPr>
                <w:sz w:val="20"/>
                <w:szCs w:val="20"/>
              </w:rPr>
              <w:t xml:space="preserve">prezent </w:t>
            </w:r>
            <w:r w:rsidRPr="0014648E">
              <w:rPr>
                <w:sz w:val="20"/>
                <w:szCs w:val="20"/>
              </w:rPr>
              <w:t>nu au fost finanţate în ultimii 5 ani şi nu sunt finanţate în prezent din alte fonduri publice, altele decât ale solicitantului</w:t>
            </w:r>
          </w:p>
          <w:p w14:paraId="13A3CF24" w14:textId="44CF3C53" w:rsidR="000932A8" w:rsidRPr="0014648E" w:rsidRDefault="00094757" w:rsidP="007C1AF8">
            <w:pPr>
              <w:pStyle w:val="ListParagraph"/>
              <w:numPr>
                <w:ilvl w:val="0"/>
                <w:numId w:val="22"/>
              </w:numPr>
              <w:spacing w:after="120"/>
              <w:contextualSpacing w:val="0"/>
              <w:jc w:val="both"/>
              <w:rPr>
                <w:i/>
                <w:sz w:val="20"/>
                <w:szCs w:val="20"/>
              </w:rPr>
            </w:pPr>
            <w:r w:rsidRPr="0014648E">
              <w:rPr>
                <w:i/>
                <w:sz w:val="20"/>
                <w:szCs w:val="20"/>
              </w:rPr>
              <w:t>Se probează prin Declarația de eligibilitate a solicitantului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4ACF" w14:textId="5904D223" w:rsidR="009D55A9" w:rsidRPr="006A2B6B" w:rsidRDefault="009D55A9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998C" w14:textId="4936DE8E" w:rsidR="009D55A9" w:rsidRPr="006A2B6B" w:rsidRDefault="009D55A9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7C1AF8" w:rsidRPr="006A2B6B" w14:paraId="2944AF59" w14:textId="77777777" w:rsidTr="00902BF9">
        <w:trPr>
          <w:trHeight w:val="351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DD9E" w14:textId="5A296765" w:rsidR="007C1AF8" w:rsidRPr="0014648E" w:rsidRDefault="00DA3E01" w:rsidP="007C1AF8">
            <w:pPr>
              <w:pStyle w:val="ListParagraph"/>
              <w:numPr>
                <w:ilvl w:val="0"/>
                <w:numId w:val="7"/>
              </w:numPr>
              <w:spacing w:after="120"/>
              <w:ind w:left="440" w:hanging="450"/>
              <w:contextualSpacing w:val="0"/>
              <w:jc w:val="both"/>
              <w:rPr>
                <w:sz w:val="20"/>
                <w:szCs w:val="20"/>
              </w:rPr>
            </w:pPr>
            <w:r w:rsidRPr="0014648E">
              <w:rPr>
                <w:sz w:val="20"/>
                <w:szCs w:val="20"/>
              </w:rPr>
              <w:t>Nu sunt propuse spre finanțare</w:t>
            </w:r>
            <w:r w:rsidR="007C1AF8" w:rsidRPr="0014648E">
              <w:rPr>
                <w:sz w:val="20"/>
                <w:szCs w:val="20"/>
              </w:rPr>
              <w:t xml:space="preserve"> </w:t>
            </w:r>
            <w:r w:rsidR="00696ABE" w:rsidRPr="0014648E">
              <w:rPr>
                <w:sz w:val="20"/>
                <w:szCs w:val="20"/>
              </w:rPr>
              <w:t>operațiuni</w:t>
            </w:r>
            <w:r w:rsidR="007C1AF8" w:rsidRPr="0014648E">
              <w:rPr>
                <w:sz w:val="20"/>
                <w:szCs w:val="20"/>
              </w:rPr>
              <w:t xml:space="preserve"> care au fost încheiate în mod fizic sau implementate integral la data deciziei de a investi</w:t>
            </w:r>
            <w:r w:rsidRPr="0014648E">
              <w:rPr>
                <w:sz w:val="20"/>
                <w:szCs w:val="20"/>
              </w:rPr>
              <w:t xml:space="preserve"> și pentru care toate plățile aferente au fost efectuate</w:t>
            </w:r>
            <w:r w:rsidR="00C76C88" w:rsidRPr="0014648E">
              <w:rPr>
                <w:sz w:val="20"/>
                <w:szCs w:val="20"/>
              </w:rPr>
              <w:t>, iar contribuția publică relevantă a fost plătită beneficiarilor</w:t>
            </w:r>
          </w:p>
          <w:p w14:paraId="10B12F75" w14:textId="4582660B" w:rsidR="007C1AF8" w:rsidRPr="0014648E" w:rsidRDefault="007C1AF8" w:rsidP="00696ABE">
            <w:pPr>
              <w:pStyle w:val="ListParagraph"/>
              <w:numPr>
                <w:ilvl w:val="0"/>
                <w:numId w:val="22"/>
              </w:numPr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14648E">
              <w:rPr>
                <w:i/>
                <w:sz w:val="20"/>
                <w:szCs w:val="20"/>
              </w:rPr>
              <w:t xml:space="preserve">Se probează prin </w:t>
            </w:r>
            <w:r w:rsidR="00696ABE" w:rsidRPr="0014648E">
              <w:rPr>
                <w:i/>
                <w:sz w:val="20"/>
                <w:szCs w:val="20"/>
              </w:rPr>
              <w:t xml:space="preserve">secțiunea </w:t>
            </w:r>
            <w:r w:rsidR="00F254BB" w:rsidRPr="0014648E">
              <w:rPr>
                <w:i/>
                <w:sz w:val="20"/>
                <w:szCs w:val="20"/>
              </w:rPr>
              <w:t>24. Activități previzionate și prin secțiunea Buget din Cererea de finanțare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4529" w14:textId="77777777" w:rsidR="007C1AF8" w:rsidRPr="006A2B6B" w:rsidRDefault="007C1AF8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35CB" w14:textId="77777777" w:rsidR="007C1AF8" w:rsidRPr="006A2B6B" w:rsidRDefault="007C1AF8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253144" w:rsidRPr="006A2B6B" w14:paraId="6B79D5DC" w14:textId="77777777" w:rsidTr="00902BF9">
        <w:trPr>
          <w:trHeight w:val="351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89A7" w14:textId="5604FF21" w:rsidR="008322D8" w:rsidRPr="008322D8" w:rsidRDefault="008322D8" w:rsidP="000A0926">
            <w:pPr>
              <w:pStyle w:val="ListParagraph"/>
              <w:numPr>
                <w:ilvl w:val="0"/>
                <w:numId w:val="7"/>
              </w:numPr>
              <w:spacing w:after="120"/>
              <w:ind w:left="440" w:hanging="450"/>
              <w:contextualSpacing w:val="0"/>
              <w:jc w:val="both"/>
              <w:rPr>
                <w:sz w:val="20"/>
                <w:szCs w:val="20"/>
              </w:rPr>
            </w:pPr>
            <w:r w:rsidRPr="008322D8">
              <w:rPr>
                <w:sz w:val="20"/>
                <w:szCs w:val="20"/>
              </w:rPr>
              <w:t>Proiectul include descrierea clară a legăturii cu alte finanțări sau alte proiecte finanțate din fonduri comunitare sau naționale</w:t>
            </w:r>
          </w:p>
          <w:p w14:paraId="44D6E380" w14:textId="73BB7388" w:rsidR="00253144" w:rsidRPr="008322D8" w:rsidRDefault="008322D8" w:rsidP="000A0926">
            <w:pPr>
              <w:pStyle w:val="ListParagraph"/>
              <w:numPr>
                <w:ilvl w:val="0"/>
                <w:numId w:val="22"/>
              </w:numPr>
              <w:spacing w:after="120"/>
              <w:contextualSpacing w:val="0"/>
              <w:jc w:val="both"/>
              <w:rPr>
                <w:i/>
                <w:sz w:val="20"/>
                <w:szCs w:val="20"/>
              </w:rPr>
            </w:pPr>
            <w:r w:rsidRPr="008322D8">
              <w:rPr>
                <w:i/>
                <w:sz w:val="20"/>
                <w:szCs w:val="20"/>
              </w:rPr>
              <w:t>Se probează p</w:t>
            </w:r>
            <w:r>
              <w:rPr>
                <w:i/>
                <w:sz w:val="20"/>
                <w:szCs w:val="20"/>
              </w:rPr>
              <w:t>rin Declarația de eligibilitate</w:t>
            </w:r>
            <w:r w:rsidRPr="008322D8">
              <w:rPr>
                <w:i/>
                <w:sz w:val="20"/>
                <w:szCs w:val="20"/>
              </w:rPr>
              <w:t xml:space="preserve"> a solicitantului/partener și secțiunea Finanțări anterioare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6D10" w14:textId="4678C0D2" w:rsidR="00253144" w:rsidRPr="006A2B6B" w:rsidRDefault="00253144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9DD5" w14:textId="28FE7FC7" w:rsidR="00253144" w:rsidRPr="006A2B6B" w:rsidRDefault="00253144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B974FC" w:rsidRPr="00DD1877" w14:paraId="35303580" w14:textId="77777777" w:rsidTr="00902BF9">
        <w:trPr>
          <w:trHeight w:val="351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9A07" w14:textId="18BC8263" w:rsidR="00521E53" w:rsidRPr="00AF4B4C" w:rsidRDefault="00AA05D3" w:rsidP="000A0926">
            <w:pPr>
              <w:pStyle w:val="ListParagraph"/>
              <w:numPr>
                <w:ilvl w:val="0"/>
                <w:numId w:val="7"/>
              </w:numPr>
              <w:spacing w:after="120"/>
              <w:ind w:left="440" w:hanging="450"/>
              <w:contextualSpacing w:val="0"/>
              <w:jc w:val="both"/>
              <w:rPr>
                <w:sz w:val="20"/>
              </w:rPr>
            </w:pPr>
            <w:r w:rsidRPr="00AF4B4C">
              <w:rPr>
                <w:sz w:val="20"/>
              </w:rPr>
              <w:t>Dacă proiectul conține investiții</w:t>
            </w:r>
            <w:r w:rsidR="00B974FC" w:rsidRPr="00AF4B4C">
              <w:rPr>
                <w:sz w:val="20"/>
              </w:rPr>
              <w:t xml:space="preserve"> realizate înainte de depunerea cererii de finanțare</w:t>
            </w:r>
            <w:r w:rsidRPr="00AF4B4C">
              <w:rPr>
                <w:sz w:val="20"/>
              </w:rPr>
              <w:t>, acestea</w:t>
            </w:r>
            <w:r w:rsidR="00B974FC" w:rsidRPr="00AF4B4C">
              <w:rPr>
                <w:sz w:val="20"/>
              </w:rPr>
              <w:t xml:space="preserve"> au fost </w:t>
            </w:r>
            <w:r w:rsidR="00B974FC" w:rsidRPr="00AF4B4C">
              <w:rPr>
                <w:sz w:val="20"/>
                <w:szCs w:val="20"/>
              </w:rPr>
              <w:t>verificate</w:t>
            </w:r>
            <w:r w:rsidR="00B974FC" w:rsidRPr="00AF4B4C">
              <w:rPr>
                <w:sz w:val="20"/>
              </w:rPr>
              <w:t xml:space="preserve"> din punct </w:t>
            </w:r>
            <w:r w:rsidRPr="00AF4B4C">
              <w:rPr>
                <w:sz w:val="20"/>
              </w:rPr>
              <w:t xml:space="preserve">de vedere </w:t>
            </w:r>
            <w:r w:rsidR="00B974FC" w:rsidRPr="00AF4B4C">
              <w:rPr>
                <w:sz w:val="20"/>
              </w:rPr>
              <w:t>al legislației în vigoare privind achizițiile publice</w:t>
            </w:r>
            <w:r w:rsidRPr="00AF4B4C">
              <w:rPr>
                <w:i/>
                <w:sz w:val="20"/>
                <w:szCs w:val="20"/>
              </w:rPr>
              <w:t xml:space="preserve"> </w:t>
            </w:r>
            <w:r w:rsidRPr="00AF4B4C">
              <w:rPr>
                <w:sz w:val="20"/>
              </w:rPr>
              <w:t>și au fost formulate concluzii care permit acceptarea proiectului ca fiind eligibil cu sau fără condiții</w:t>
            </w:r>
          </w:p>
          <w:p w14:paraId="009D5CF5" w14:textId="54872B5F" w:rsidR="00AF4B4C" w:rsidRPr="000A0926" w:rsidRDefault="00521E53" w:rsidP="000A0926">
            <w:pPr>
              <w:pStyle w:val="ListParagraph"/>
              <w:numPr>
                <w:ilvl w:val="0"/>
                <w:numId w:val="21"/>
              </w:numPr>
              <w:tabs>
                <w:tab w:val="left" w:pos="2160"/>
              </w:tabs>
              <w:spacing w:after="120"/>
              <w:contextualSpacing w:val="0"/>
              <w:jc w:val="both"/>
              <w:rPr>
                <w:i/>
                <w:sz w:val="20"/>
                <w:szCs w:val="20"/>
              </w:rPr>
            </w:pPr>
            <w:r w:rsidRPr="00521E53">
              <w:rPr>
                <w:i/>
                <w:iCs/>
                <w:sz w:val="20"/>
                <w:szCs w:val="20"/>
              </w:rPr>
              <w:t>Conform document elaborat de Serviciul de Achiziţii</w:t>
            </w:r>
            <w:r w:rsidR="00C109BF">
              <w:rPr>
                <w:i/>
                <w:iCs/>
                <w:sz w:val="20"/>
                <w:szCs w:val="20"/>
              </w:rPr>
              <w:t xml:space="preserve"> din AM</w:t>
            </w:r>
            <w:r w:rsidR="00C41CF7">
              <w:rPr>
                <w:i/>
                <w:iCs/>
                <w:sz w:val="20"/>
                <w:szCs w:val="20"/>
              </w:rPr>
              <w:t xml:space="preserve"> </w:t>
            </w:r>
            <w:r w:rsidR="00C109BF">
              <w:rPr>
                <w:i/>
                <w:iCs/>
                <w:sz w:val="20"/>
                <w:szCs w:val="20"/>
              </w:rPr>
              <w:t>POIM</w:t>
            </w:r>
            <w:r w:rsidRPr="00521E53">
              <w:rPr>
                <w:i/>
                <w:iCs/>
                <w:sz w:val="20"/>
                <w:szCs w:val="20"/>
              </w:rPr>
              <w:t>, vizând verificarea dosarului de achiziţie publică depus de către solicitant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DAE7" w14:textId="6C1584C0" w:rsidR="00B974FC" w:rsidRPr="00DD1877" w:rsidRDefault="00B974FC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96BB" w14:textId="16198524" w:rsidR="00B974FC" w:rsidRPr="00DD1877" w:rsidRDefault="00B974FC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253144" w:rsidRPr="00DD1877" w14:paraId="24C459CA" w14:textId="77777777" w:rsidTr="00902BF9">
        <w:trPr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A181" w14:textId="77777777" w:rsidR="00253144" w:rsidRPr="00DD1877" w:rsidRDefault="00253144" w:rsidP="000A0926">
            <w:pPr>
              <w:spacing w:after="120"/>
              <w:ind w:left="360"/>
              <w:jc w:val="both"/>
              <w:rPr>
                <w:i/>
                <w:sz w:val="20"/>
                <w:szCs w:val="20"/>
              </w:rPr>
            </w:pPr>
            <w:r w:rsidRPr="00DD1877">
              <w:rPr>
                <w:b/>
                <w:sz w:val="20"/>
                <w:szCs w:val="20"/>
              </w:rPr>
              <w:lastRenderedPageBreak/>
              <w:t>Proiectul este eligibil?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7E13" w14:textId="77777777" w:rsidR="00253144" w:rsidRPr="00DD1877" w:rsidRDefault="00253144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58D2" w14:textId="77777777" w:rsidR="00253144" w:rsidRPr="00DD1877" w:rsidRDefault="00253144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253144" w:rsidRPr="00DD1877" w14:paraId="6C6F7100" w14:textId="77777777" w:rsidTr="00902BF9">
        <w:trPr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6AA2" w14:textId="77777777" w:rsidR="00253144" w:rsidRPr="00DD1877" w:rsidRDefault="00253144" w:rsidP="000A0926">
            <w:pPr>
              <w:numPr>
                <w:ilvl w:val="0"/>
                <w:numId w:val="4"/>
              </w:numPr>
              <w:spacing w:after="120"/>
              <w:ind w:left="481" w:hanging="425"/>
              <w:rPr>
                <w:b/>
                <w:sz w:val="20"/>
                <w:szCs w:val="20"/>
              </w:rPr>
            </w:pPr>
            <w:r w:rsidRPr="00DD1877">
              <w:rPr>
                <w:b/>
                <w:sz w:val="20"/>
                <w:szCs w:val="20"/>
              </w:rPr>
              <w:t>Da</w:t>
            </w:r>
          </w:p>
        </w:tc>
        <w:tc>
          <w:tcPr>
            <w:tcW w:w="3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90EF" w14:textId="77777777" w:rsidR="00253144" w:rsidRPr="00DD1877" w:rsidRDefault="00253144" w:rsidP="000A0926">
            <w:pPr>
              <w:numPr>
                <w:ilvl w:val="0"/>
                <w:numId w:val="4"/>
              </w:numPr>
              <w:spacing w:after="120"/>
              <w:ind w:left="481" w:hanging="425"/>
              <w:rPr>
                <w:b/>
                <w:sz w:val="20"/>
                <w:szCs w:val="20"/>
              </w:rPr>
            </w:pPr>
            <w:r w:rsidRPr="00DD1877">
              <w:rPr>
                <w:b/>
                <w:sz w:val="20"/>
                <w:szCs w:val="20"/>
              </w:rPr>
              <w:t>Nu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F0A0" w14:textId="77777777" w:rsidR="00253144" w:rsidRPr="00DD1877" w:rsidRDefault="00253144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EEC2" w14:textId="77777777" w:rsidR="00253144" w:rsidRPr="00DD1877" w:rsidRDefault="00253144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253144" w:rsidRPr="00DD1877" w14:paraId="6D94AAB4" w14:textId="77777777" w:rsidTr="00902BF9">
        <w:trPr>
          <w:trHeight w:val="574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F5D4" w14:textId="77777777" w:rsidR="00253144" w:rsidRPr="00DD1877" w:rsidRDefault="00253144" w:rsidP="000A0926">
            <w:pPr>
              <w:spacing w:after="120"/>
              <w:ind w:left="-18" w:firstLine="18"/>
              <w:jc w:val="both"/>
              <w:rPr>
                <w:b/>
                <w:sz w:val="20"/>
                <w:szCs w:val="20"/>
              </w:rPr>
            </w:pPr>
            <w:r w:rsidRPr="00DD1877">
              <w:rPr>
                <w:b/>
                <w:sz w:val="20"/>
                <w:szCs w:val="20"/>
              </w:rPr>
              <w:t>Comentarii</w:t>
            </w:r>
          </w:p>
          <w:p w14:paraId="42A320B0" w14:textId="77777777" w:rsidR="00253144" w:rsidRPr="00DD1877" w:rsidRDefault="00253144" w:rsidP="000A0926">
            <w:pP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C83F" w14:textId="77777777" w:rsidR="00253144" w:rsidRPr="00DD1877" w:rsidRDefault="00253144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D73A" w14:textId="77777777" w:rsidR="00253144" w:rsidRPr="00DD1877" w:rsidRDefault="00253144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253144" w:rsidRPr="00DD1877" w14:paraId="73D60C2F" w14:textId="77777777" w:rsidTr="00902BF9">
        <w:trPr>
          <w:trHeight w:val="289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B65A509" w14:textId="77777777" w:rsidR="00253144" w:rsidRPr="00DD1877" w:rsidRDefault="00253144" w:rsidP="000A0926">
            <w:pPr>
              <w:spacing w:after="120"/>
              <w:jc w:val="both"/>
              <w:rPr>
                <w:b/>
                <w:sz w:val="20"/>
                <w:szCs w:val="20"/>
              </w:rPr>
            </w:pPr>
            <w:r w:rsidRPr="00DD1877">
              <w:rPr>
                <w:b/>
                <w:sz w:val="20"/>
                <w:szCs w:val="20"/>
              </w:rPr>
              <w:t>Evaluarea tehnico-economică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5794EF9" w14:textId="77777777" w:rsidR="00253144" w:rsidRPr="00DD1877" w:rsidRDefault="00253144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DD1877">
              <w:rPr>
                <w:sz w:val="20"/>
                <w:szCs w:val="20"/>
              </w:rPr>
              <w:t>Maxim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9D74DF2" w14:textId="77777777" w:rsidR="00253144" w:rsidRPr="00DD1877" w:rsidRDefault="00253144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DD1877">
              <w:rPr>
                <w:sz w:val="20"/>
                <w:szCs w:val="20"/>
              </w:rPr>
              <w:t>Minim</w:t>
            </w:r>
          </w:p>
        </w:tc>
      </w:tr>
      <w:tr w:rsidR="00253144" w:rsidRPr="00DD1877" w14:paraId="6D9733FF" w14:textId="77777777" w:rsidTr="00902BF9">
        <w:trPr>
          <w:trHeight w:val="279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6E04" w14:textId="77777777" w:rsidR="00253144" w:rsidRPr="004D3898" w:rsidRDefault="00253144" w:rsidP="000A0926">
            <w:pPr>
              <w:spacing w:after="120"/>
              <w:jc w:val="both"/>
              <w:rPr>
                <w:sz w:val="20"/>
                <w:szCs w:val="20"/>
                <w:vertAlign w:val="superscript"/>
              </w:rPr>
            </w:pPr>
            <w:r w:rsidRPr="00DD1877">
              <w:rPr>
                <w:b/>
                <w:sz w:val="20"/>
                <w:szCs w:val="20"/>
              </w:rPr>
              <w:t>1. Relevanţa și oportunitatea proiectului</w:t>
            </w:r>
            <w:r w:rsidRPr="00DD18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94E6" w14:textId="77777777" w:rsidR="00253144" w:rsidRPr="00DD1877" w:rsidRDefault="00253144" w:rsidP="000A0926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DD187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28B9" w14:textId="33609CC4" w:rsidR="00253144" w:rsidRPr="00DD1877" w:rsidRDefault="00253144" w:rsidP="000A0926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DD1877">
              <w:rPr>
                <w:b/>
                <w:sz w:val="20"/>
                <w:szCs w:val="20"/>
              </w:rPr>
              <w:t>8</w:t>
            </w:r>
          </w:p>
        </w:tc>
      </w:tr>
      <w:tr w:rsidR="002645DD" w:rsidRPr="00DD1877" w14:paraId="5CD0904A" w14:textId="77777777" w:rsidTr="002645DD">
        <w:trPr>
          <w:trHeight w:val="1315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BA97" w14:textId="77777777" w:rsidR="002645DD" w:rsidRPr="00DD1877" w:rsidRDefault="002645DD" w:rsidP="000A0926">
            <w:pPr>
              <w:pStyle w:val="ListParagraph"/>
              <w:numPr>
                <w:ilvl w:val="1"/>
                <w:numId w:val="8"/>
              </w:numPr>
              <w:suppressAutoHyphens/>
              <w:snapToGrid w:val="0"/>
              <w:spacing w:after="120"/>
              <w:ind w:left="481" w:hanging="425"/>
              <w:contextualSpacing w:val="0"/>
              <w:jc w:val="both"/>
              <w:rPr>
                <w:noProof w:val="0"/>
                <w:sz w:val="20"/>
                <w:szCs w:val="20"/>
                <w:lang w:eastAsia="ar-SA"/>
              </w:rPr>
            </w:pPr>
            <w:r w:rsidRPr="00DD1877">
              <w:rPr>
                <w:noProof w:val="0"/>
                <w:sz w:val="20"/>
                <w:szCs w:val="20"/>
                <w:lang w:eastAsia="ar-SA"/>
              </w:rPr>
              <w:t xml:space="preserve">Contribuţia proiectului la obiectivele POIM, Axa Prioritară </w:t>
            </w:r>
            <w:r>
              <w:rPr>
                <w:noProof w:val="0"/>
                <w:sz w:val="20"/>
                <w:szCs w:val="20"/>
                <w:lang w:eastAsia="ar-SA"/>
              </w:rPr>
              <w:t>4</w:t>
            </w:r>
            <w:r w:rsidRPr="00DD1877">
              <w:rPr>
                <w:noProof w:val="0"/>
                <w:sz w:val="20"/>
                <w:szCs w:val="20"/>
                <w:lang w:eastAsia="ar-SA"/>
              </w:rPr>
              <w:t xml:space="preserve">, Obiectivul Specific </w:t>
            </w:r>
            <w:r>
              <w:rPr>
                <w:noProof w:val="0"/>
                <w:sz w:val="20"/>
                <w:szCs w:val="20"/>
                <w:lang w:eastAsia="ar-SA"/>
              </w:rPr>
              <w:t>4</w:t>
            </w:r>
            <w:r w:rsidRPr="00DD1877">
              <w:rPr>
                <w:noProof w:val="0"/>
                <w:sz w:val="20"/>
                <w:szCs w:val="20"/>
                <w:lang w:eastAsia="ar-SA"/>
              </w:rPr>
              <w:t>.2</w:t>
            </w:r>
          </w:p>
          <w:p w14:paraId="2A94F41F" w14:textId="77777777" w:rsidR="002645DD" w:rsidRPr="00DD1877" w:rsidRDefault="002645DD" w:rsidP="000A0926">
            <w:pPr>
              <w:suppressAutoHyphens/>
              <w:snapToGrid w:val="0"/>
              <w:spacing w:after="120"/>
              <w:ind w:left="454"/>
              <w:jc w:val="both"/>
              <w:rPr>
                <w:i/>
                <w:sz w:val="20"/>
                <w:szCs w:val="20"/>
              </w:rPr>
            </w:pPr>
            <w:r w:rsidRPr="00DD1877">
              <w:rPr>
                <w:i/>
                <w:sz w:val="20"/>
                <w:szCs w:val="20"/>
              </w:rPr>
              <w:t>Proiectul contribuie la îndeplinirea unuia sau mai multor obiective ale POIM</w:t>
            </w:r>
          </w:p>
          <w:p w14:paraId="033480BA" w14:textId="706946F9" w:rsidR="002645DD" w:rsidRPr="00DD1877" w:rsidRDefault="002645DD" w:rsidP="000A0926">
            <w:pPr>
              <w:suppressAutoHyphens/>
              <w:snapToGrid w:val="0"/>
              <w:spacing w:after="120"/>
              <w:ind w:left="454"/>
              <w:jc w:val="both"/>
              <w:rPr>
                <w:b/>
                <w:sz w:val="20"/>
                <w:szCs w:val="20"/>
              </w:rPr>
            </w:pPr>
            <w:r w:rsidRPr="002D6D4E">
              <w:rPr>
                <w:sz w:val="20"/>
                <w:szCs w:val="20"/>
              </w:rPr>
              <w:t xml:space="preserve">Secțiunea Obiectivele proiectului din Cererea de Finanțare </w:t>
            </w:r>
            <w:r w:rsidRPr="002D6D4E">
              <w:rPr>
                <w:i/>
                <w:color w:val="FF0000"/>
                <w:sz w:val="20"/>
                <w:szCs w:val="20"/>
              </w:rPr>
              <w:t>(se va urmări dacă proiectul propus contribuie la îndeplinirea obiectivelor și rezultatelor POIM)</w:t>
            </w:r>
            <w:r>
              <w:rPr>
                <w:i/>
                <w:color w:val="FF0000"/>
                <w:sz w:val="20"/>
                <w:szCs w:val="20"/>
              </w:rPr>
              <w:t xml:space="preserve">  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FFDE" w14:textId="0AFC7909" w:rsidR="002645DD" w:rsidRPr="001F5E97" w:rsidRDefault="000A0926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1F5E97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A624" w14:textId="5295E2CE" w:rsidR="002645DD" w:rsidRPr="001F5E97" w:rsidRDefault="000A0926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1F5E97">
              <w:rPr>
                <w:sz w:val="20"/>
                <w:szCs w:val="20"/>
              </w:rPr>
              <w:t>4</w:t>
            </w:r>
          </w:p>
        </w:tc>
      </w:tr>
      <w:tr w:rsidR="00C81B8D" w:rsidRPr="00DD1877" w14:paraId="319F48F0" w14:textId="77777777" w:rsidTr="000A0926">
        <w:trPr>
          <w:trHeight w:val="346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CD57" w14:textId="77777777" w:rsidR="000A0926" w:rsidRPr="008B277D" w:rsidRDefault="000A0926" w:rsidP="000A0926">
            <w:pPr>
              <w:pStyle w:val="ListParagraph"/>
              <w:numPr>
                <w:ilvl w:val="1"/>
                <w:numId w:val="8"/>
              </w:numPr>
              <w:suppressAutoHyphens/>
              <w:snapToGrid w:val="0"/>
              <w:spacing w:after="120"/>
              <w:ind w:left="481" w:hanging="425"/>
              <w:contextualSpacing w:val="0"/>
              <w:jc w:val="both"/>
              <w:rPr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>Conformitatea cu directivele, regulamentele şi documentele strategice relevante</w:t>
            </w:r>
          </w:p>
          <w:p w14:paraId="799028AA" w14:textId="0E1C144D" w:rsidR="000A0926" w:rsidRPr="008B277D" w:rsidRDefault="000A0926" w:rsidP="000A0926">
            <w:pPr>
              <w:suppressAutoHyphens/>
              <w:snapToGrid w:val="0"/>
              <w:spacing w:after="120"/>
              <w:ind w:left="481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Proiectul asigură</w:t>
            </w:r>
            <w:r w:rsidRPr="008B277D">
              <w:rPr>
                <w:i/>
                <w:sz w:val="20"/>
                <w:szCs w:val="20"/>
              </w:rPr>
              <w:t xml:space="preserve"> conformarea cu prevederile directivelor din sectorul de mediu, regulamentelor şi documentelor strategice relevante</w:t>
            </w:r>
          </w:p>
          <w:p w14:paraId="6A203CA9" w14:textId="26EBAF11" w:rsidR="00C81B8D" w:rsidRPr="00DD1877" w:rsidRDefault="000A0926" w:rsidP="000A0926">
            <w:pPr>
              <w:spacing w:after="120"/>
              <w:ind w:left="454"/>
              <w:jc w:val="both"/>
              <w:rPr>
                <w:sz w:val="20"/>
                <w:szCs w:val="20"/>
              </w:rPr>
            </w:pPr>
            <w:r w:rsidRPr="008B277D">
              <w:rPr>
                <w:sz w:val="20"/>
                <w:szCs w:val="20"/>
              </w:rPr>
              <w:t>Secțiunea</w:t>
            </w:r>
            <w:r>
              <w:rPr>
                <w:sz w:val="20"/>
                <w:szCs w:val="20"/>
              </w:rPr>
              <w:t xml:space="preserve"> Justificare și</w:t>
            </w:r>
            <w:r w:rsidRPr="008B277D">
              <w:rPr>
                <w:sz w:val="20"/>
                <w:szCs w:val="20"/>
              </w:rPr>
              <w:t xml:space="preserve"> </w:t>
            </w:r>
            <w:r w:rsidRPr="008B277D">
              <w:rPr>
                <w:noProof w:val="0"/>
                <w:sz w:val="20"/>
                <w:szCs w:val="20"/>
                <w:lang w:eastAsia="ar-SA"/>
              </w:rPr>
              <w:t xml:space="preserve">Context din </w:t>
            </w:r>
            <w:r>
              <w:rPr>
                <w:noProof w:val="0"/>
                <w:sz w:val="20"/>
                <w:szCs w:val="20"/>
                <w:lang w:eastAsia="ar-SA"/>
              </w:rPr>
              <w:t>Cererea de finanțare</w:t>
            </w:r>
            <w:r w:rsidRPr="008B277D">
              <w:rPr>
                <w:sz w:val="20"/>
                <w:szCs w:val="20"/>
              </w:rPr>
              <w:t xml:space="preserve"> </w:t>
            </w:r>
            <w:r w:rsidRPr="008B277D">
              <w:rPr>
                <w:i/>
                <w:color w:val="FF0000"/>
                <w:sz w:val="20"/>
                <w:szCs w:val="20"/>
              </w:rPr>
              <w:t xml:space="preserve">(se va </w:t>
            </w:r>
            <w:r>
              <w:rPr>
                <w:i/>
                <w:color w:val="FF0000"/>
                <w:sz w:val="20"/>
                <w:szCs w:val="20"/>
              </w:rPr>
              <w:t>evalua modul în care se asigură</w:t>
            </w:r>
            <w:r w:rsidRPr="008B277D">
              <w:rPr>
                <w:i/>
                <w:color w:val="FF0000"/>
                <w:sz w:val="20"/>
                <w:szCs w:val="20"/>
              </w:rPr>
              <w:t xml:space="preserve"> încadrarea proiectului în prevederile directivelor sec</w:t>
            </w:r>
            <w:r>
              <w:rPr>
                <w:i/>
                <w:color w:val="FF0000"/>
                <w:sz w:val="20"/>
                <w:szCs w:val="20"/>
              </w:rPr>
              <w:t xml:space="preserve">toriale, în special a </w:t>
            </w:r>
            <w:r w:rsidRPr="000A0926">
              <w:rPr>
                <w:i/>
                <w:color w:val="FF0000"/>
                <w:sz w:val="20"/>
                <w:szCs w:val="20"/>
              </w:rPr>
              <w:t xml:space="preserve"> Directivei 2008/50/CE</w:t>
            </w:r>
            <w:r>
              <w:rPr>
                <w:i/>
                <w:color w:val="FF0000"/>
                <w:sz w:val="20"/>
                <w:szCs w:val="20"/>
              </w:rPr>
              <w:t xml:space="preserve">, dar și ale </w:t>
            </w:r>
            <w:r w:rsidRPr="000A0926">
              <w:rPr>
                <w:i/>
                <w:color w:val="FF0000"/>
                <w:sz w:val="20"/>
                <w:szCs w:val="20"/>
              </w:rPr>
              <w:t xml:space="preserve">Directivei 2001/81/CE privind Plafoanele Naționale de </w:t>
            </w:r>
            <w:r>
              <w:rPr>
                <w:i/>
                <w:color w:val="FF0000"/>
                <w:sz w:val="20"/>
                <w:szCs w:val="20"/>
              </w:rPr>
              <w:t xml:space="preserve">emisii pentru anumiți poluanți și </w:t>
            </w:r>
            <w:r w:rsidRPr="000A0926">
              <w:rPr>
                <w:i/>
                <w:color w:val="FF0000"/>
                <w:sz w:val="20"/>
                <w:szCs w:val="20"/>
              </w:rPr>
              <w:t>Directivei </w:t>
            </w:r>
            <w:hyperlink r:id="rId8" w:history="1">
              <w:r w:rsidRPr="000A0926">
                <w:rPr>
                  <w:i/>
                  <w:color w:val="FF0000"/>
                  <w:sz w:val="20"/>
                  <w:szCs w:val="20"/>
                </w:rPr>
                <w:t>2007/2/CE</w:t>
              </w:r>
            </w:hyperlink>
            <w:r w:rsidRPr="000A0926">
              <w:rPr>
                <w:i/>
                <w:color w:val="FF0000"/>
                <w:sz w:val="20"/>
                <w:szCs w:val="20"/>
              </w:rPr>
              <w:t>  de instituire a unei infrastructuri pentru informaţii spaţiale în Comunitatea Europeană (INSPIRE)</w:t>
            </w:r>
            <w:r w:rsidRPr="008B277D">
              <w:rPr>
                <w:i/>
                <w:color w:val="FF0000"/>
                <w:sz w:val="20"/>
                <w:szCs w:val="20"/>
              </w:rPr>
              <w:t>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1E52" w14:textId="12BC0844" w:rsidR="00C81B8D" w:rsidRPr="001F5E97" w:rsidRDefault="000A0926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1F5E97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2475" w14:textId="5B2AEB53" w:rsidR="00C81B8D" w:rsidRPr="001F5E97" w:rsidRDefault="000A0926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1F5E97">
              <w:rPr>
                <w:sz w:val="20"/>
                <w:szCs w:val="20"/>
              </w:rPr>
              <w:t>4</w:t>
            </w:r>
          </w:p>
        </w:tc>
      </w:tr>
      <w:tr w:rsidR="00253144" w:rsidRPr="00DD1877" w14:paraId="00248C55" w14:textId="77777777" w:rsidTr="00902BF9">
        <w:trPr>
          <w:trHeight w:val="198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7DC0" w14:textId="77777777" w:rsidR="00253144" w:rsidRPr="00DD1877" w:rsidRDefault="00253144" w:rsidP="000A0926">
            <w:pPr>
              <w:spacing w:after="120"/>
              <w:jc w:val="both"/>
              <w:rPr>
                <w:sz w:val="20"/>
                <w:szCs w:val="20"/>
              </w:rPr>
            </w:pPr>
            <w:r w:rsidRPr="00DD1877">
              <w:rPr>
                <w:b/>
                <w:sz w:val="20"/>
                <w:szCs w:val="20"/>
              </w:rPr>
              <w:t>2. Maturitatea și calitatea pregătirii proiectului</w:t>
            </w:r>
            <w:r w:rsidRPr="00DD18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F15D" w14:textId="77777777" w:rsidR="00253144" w:rsidRPr="00DD1877" w:rsidRDefault="00253144" w:rsidP="000A0926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DD1877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429E" w14:textId="4A12DD7D" w:rsidR="00253144" w:rsidRPr="00DD1877" w:rsidRDefault="00253144" w:rsidP="000A0926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DD1877">
              <w:rPr>
                <w:b/>
                <w:sz w:val="20"/>
                <w:szCs w:val="20"/>
              </w:rPr>
              <w:t>40</w:t>
            </w:r>
          </w:p>
        </w:tc>
      </w:tr>
      <w:tr w:rsidR="00AD47EA" w:rsidRPr="00DD1877" w14:paraId="7160B661" w14:textId="77777777" w:rsidTr="00902BF9">
        <w:trPr>
          <w:trHeight w:val="198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E0DE" w14:textId="2641A006" w:rsidR="00AD47EA" w:rsidRPr="00DD1877" w:rsidRDefault="00AD47EA" w:rsidP="000A0926">
            <w:pPr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2.1. Calitatea propunerii tehnice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684F" w14:textId="50334E3A" w:rsidR="00AD47EA" w:rsidRPr="00DD1877" w:rsidRDefault="001F5E97" w:rsidP="000A0926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795D" w14:textId="154D3BC0" w:rsidR="00AD47EA" w:rsidRPr="00DD1877" w:rsidRDefault="001F5E97" w:rsidP="000A0926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  <w:tr w:rsidR="000F046D" w:rsidRPr="00DD1877" w14:paraId="48D90108" w14:textId="77777777" w:rsidTr="00902BF9">
        <w:trPr>
          <w:trHeight w:val="198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AA1A" w14:textId="65AEA693" w:rsidR="000F046D" w:rsidRPr="00DD1877" w:rsidRDefault="00D35234" w:rsidP="000A0926">
            <w:pPr>
              <w:tabs>
                <w:tab w:val="left" w:pos="454"/>
              </w:tabs>
              <w:spacing w:after="120"/>
              <w:ind w:firstLine="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AD47E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1. </w:t>
            </w:r>
            <w:r w:rsidR="000F046D" w:rsidRPr="00DD1877">
              <w:rPr>
                <w:sz w:val="20"/>
                <w:szCs w:val="20"/>
              </w:rPr>
              <w:t>Obiective clare</w:t>
            </w:r>
          </w:p>
          <w:p w14:paraId="739D7DD6" w14:textId="68B457F7" w:rsidR="000F046D" w:rsidRPr="00DD1877" w:rsidRDefault="000F046D" w:rsidP="000A0926">
            <w:pPr>
              <w:spacing w:after="120"/>
              <w:ind w:left="454"/>
              <w:jc w:val="both"/>
              <w:rPr>
                <w:i/>
                <w:sz w:val="20"/>
                <w:szCs w:val="20"/>
              </w:rPr>
            </w:pPr>
            <w:r w:rsidRPr="00DD1877">
              <w:rPr>
                <w:i/>
                <w:sz w:val="20"/>
                <w:szCs w:val="20"/>
              </w:rPr>
              <w:t>Obiectivele proiectului sunt clare, realizabile şi uşor verificabile</w:t>
            </w:r>
          </w:p>
          <w:p w14:paraId="5F9B22D8" w14:textId="699F8BC0" w:rsidR="000F046D" w:rsidRPr="00DD1877" w:rsidRDefault="000F046D" w:rsidP="000A0926">
            <w:pPr>
              <w:spacing w:after="120"/>
              <w:ind w:left="530" w:hanging="76"/>
              <w:jc w:val="both"/>
              <w:rPr>
                <w:b/>
                <w:sz w:val="20"/>
                <w:szCs w:val="20"/>
              </w:rPr>
            </w:pPr>
            <w:r w:rsidRPr="00703A57">
              <w:rPr>
                <w:sz w:val="20"/>
                <w:szCs w:val="20"/>
              </w:rPr>
              <w:t>Secțiunea Obiective Proiect din Cererea de Finanțare</w:t>
            </w:r>
            <w:r w:rsidRPr="00DD1877">
              <w:rPr>
                <w:sz w:val="20"/>
                <w:szCs w:val="20"/>
              </w:rPr>
              <w:t xml:space="preserve"> </w:t>
            </w:r>
            <w:r w:rsidRPr="00DD1877">
              <w:rPr>
                <w:i/>
                <w:color w:val="FF0000"/>
                <w:sz w:val="20"/>
                <w:szCs w:val="20"/>
              </w:rPr>
              <w:t>(se va urmări dacă obiectivele propuse sunt clar definitve, realizabile și ușor verificabile în raport cu activitățile)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9C7F" w14:textId="5D52EEA7" w:rsidR="000F046D" w:rsidRPr="001F5E97" w:rsidRDefault="001F5E97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1F5E97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A0C9" w14:textId="4CD3C119" w:rsidR="000F046D" w:rsidRPr="001F5E97" w:rsidRDefault="001F5E97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1F5E97">
              <w:rPr>
                <w:sz w:val="20"/>
                <w:szCs w:val="20"/>
              </w:rPr>
              <w:t>4</w:t>
            </w:r>
          </w:p>
        </w:tc>
      </w:tr>
      <w:tr w:rsidR="000A0926" w:rsidRPr="00DD1877" w14:paraId="1656804F" w14:textId="77777777" w:rsidTr="00902BF9">
        <w:trPr>
          <w:trHeight w:val="198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07F1" w14:textId="4585874E" w:rsidR="000A0926" w:rsidRPr="00DD1877" w:rsidRDefault="000A0926" w:rsidP="000A0926">
            <w:pPr>
              <w:tabs>
                <w:tab w:val="left" w:pos="454"/>
              </w:tabs>
              <w:spacing w:after="120"/>
              <w:ind w:firstLine="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AD47EA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2. </w:t>
            </w:r>
            <w:r w:rsidRPr="00DD1877">
              <w:rPr>
                <w:sz w:val="20"/>
                <w:szCs w:val="20"/>
              </w:rPr>
              <w:t>Justificarea proiectului</w:t>
            </w:r>
          </w:p>
          <w:p w14:paraId="1B32555C" w14:textId="77777777" w:rsidR="000A0926" w:rsidRPr="00435B73" w:rsidRDefault="000A0926" w:rsidP="000A0926">
            <w:pPr>
              <w:suppressAutoHyphens/>
              <w:snapToGrid w:val="0"/>
              <w:spacing w:after="120"/>
              <w:ind w:left="454"/>
              <w:jc w:val="both"/>
              <w:rPr>
                <w:i/>
                <w:sz w:val="20"/>
                <w:szCs w:val="20"/>
              </w:rPr>
            </w:pPr>
            <w:r w:rsidRPr="00DD1877">
              <w:rPr>
                <w:i/>
                <w:sz w:val="20"/>
                <w:szCs w:val="20"/>
              </w:rPr>
              <w:t>Este descrisă necesitatea implementării proiectului (justificarea)</w:t>
            </w:r>
            <w:r>
              <w:rPr>
                <w:i/>
                <w:sz w:val="20"/>
                <w:szCs w:val="20"/>
              </w:rPr>
              <w:t xml:space="preserve"> e</w:t>
            </w:r>
            <w:r w:rsidRPr="00435B73">
              <w:rPr>
                <w:i/>
                <w:sz w:val="20"/>
                <w:szCs w:val="20"/>
              </w:rPr>
              <w:t>ste descrisă</w:t>
            </w:r>
            <w:r>
              <w:rPr>
                <w:i/>
                <w:sz w:val="20"/>
                <w:szCs w:val="20"/>
              </w:rPr>
              <w:t xml:space="preserve"> și argumentată, existând o legătură clară cu deficiențele identificate</w:t>
            </w:r>
          </w:p>
          <w:p w14:paraId="0768D76E" w14:textId="750175B9" w:rsidR="000A0926" w:rsidRDefault="000A0926" w:rsidP="000A0926">
            <w:pPr>
              <w:tabs>
                <w:tab w:val="left" w:pos="454"/>
              </w:tabs>
              <w:spacing w:after="120"/>
              <w:ind w:left="454" w:firstLine="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Secțiunile</w:t>
            </w:r>
            <w:r w:rsidRPr="00DD18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Context și </w:t>
            </w:r>
            <w:r w:rsidRPr="00DD1877">
              <w:rPr>
                <w:sz w:val="20"/>
                <w:szCs w:val="20"/>
              </w:rPr>
              <w:t>Justificare din Cerere</w:t>
            </w:r>
            <w:r>
              <w:rPr>
                <w:sz w:val="20"/>
                <w:szCs w:val="20"/>
              </w:rPr>
              <w:t>a</w:t>
            </w:r>
            <w:r w:rsidRPr="00DD1877">
              <w:rPr>
                <w:sz w:val="20"/>
                <w:szCs w:val="20"/>
              </w:rPr>
              <w:t xml:space="preserve"> de Finanțare </w:t>
            </w:r>
            <w:r w:rsidRPr="00DD1877">
              <w:rPr>
                <w:i/>
                <w:color w:val="FF0000"/>
                <w:sz w:val="20"/>
                <w:szCs w:val="20"/>
              </w:rPr>
              <w:t>(se va urmări dacă proiectul se justifică din punct de vedere al necesității)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3E72" w14:textId="519A75E7" w:rsidR="000A0926" w:rsidRPr="001F5E97" w:rsidRDefault="001F5E97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1F5E97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910D" w14:textId="72A3BC83" w:rsidR="000A0926" w:rsidRPr="001F5E97" w:rsidRDefault="001F5E97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1F5E97">
              <w:rPr>
                <w:sz w:val="20"/>
                <w:szCs w:val="20"/>
              </w:rPr>
              <w:t>4</w:t>
            </w:r>
          </w:p>
        </w:tc>
      </w:tr>
      <w:tr w:rsidR="003A2FDA" w:rsidRPr="00DD1877" w14:paraId="5432F4D8" w14:textId="77777777" w:rsidTr="00902BF9">
        <w:trPr>
          <w:trHeight w:val="198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E1ED" w14:textId="7D7F940C" w:rsidR="003A2FDA" w:rsidRPr="00DD1877" w:rsidRDefault="003A2FDA" w:rsidP="000A0926">
            <w:pPr>
              <w:snapToGrid w:val="0"/>
              <w:spacing w:after="120"/>
              <w:jc w:val="both"/>
              <w:rPr>
                <w:sz w:val="20"/>
                <w:szCs w:val="20"/>
              </w:rPr>
            </w:pPr>
            <w:r w:rsidRPr="00DD1877">
              <w:rPr>
                <w:sz w:val="20"/>
                <w:szCs w:val="20"/>
              </w:rPr>
              <w:t>2.</w:t>
            </w:r>
            <w:r w:rsidR="00AD47EA">
              <w:rPr>
                <w:sz w:val="20"/>
                <w:szCs w:val="20"/>
              </w:rPr>
              <w:t>1.3</w:t>
            </w:r>
            <w:r w:rsidR="00D35234">
              <w:rPr>
                <w:sz w:val="20"/>
                <w:szCs w:val="20"/>
              </w:rPr>
              <w:t>.</w:t>
            </w:r>
            <w:r w:rsidRPr="00DD1877">
              <w:rPr>
                <w:sz w:val="20"/>
                <w:szCs w:val="20"/>
              </w:rPr>
              <w:t xml:space="preserve">  </w:t>
            </w:r>
            <w:r w:rsidR="000A0926" w:rsidRPr="00DD1877">
              <w:rPr>
                <w:sz w:val="20"/>
                <w:szCs w:val="20"/>
              </w:rPr>
              <w:t xml:space="preserve">Rezultate aşteptate </w:t>
            </w:r>
            <w:r w:rsidR="000A0926">
              <w:rPr>
                <w:sz w:val="20"/>
                <w:szCs w:val="20"/>
              </w:rPr>
              <w:t xml:space="preserve">și </w:t>
            </w:r>
            <w:r w:rsidR="00AD47EA">
              <w:rPr>
                <w:sz w:val="20"/>
                <w:szCs w:val="20"/>
              </w:rPr>
              <w:t>p</w:t>
            </w:r>
            <w:r w:rsidRPr="00DD1877">
              <w:rPr>
                <w:sz w:val="20"/>
                <w:szCs w:val="20"/>
              </w:rPr>
              <w:t>lanificarea activităţilor</w:t>
            </w:r>
          </w:p>
          <w:p w14:paraId="2BF436C4" w14:textId="21DF5682" w:rsidR="00AD47EA" w:rsidRPr="00435B73" w:rsidRDefault="003A2FDA" w:rsidP="00AD47EA">
            <w:pPr>
              <w:spacing w:after="120"/>
              <w:ind w:left="53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="00AD47EA" w:rsidRPr="00DD1877">
              <w:rPr>
                <w:i/>
                <w:sz w:val="20"/>
                <w:szCs w:val="20"/>
              </w:rPr>
              <w:t>Activităţil</w:t>
            </w:r>
            <w:r w:rsidR="00AD47EA">
              <w:rPr>
                <w:i/>
                <w:sz w:val="20"/>
                <w:szCs w:val="20"/>
              </w:rPr>
              <w:t>e</w:t>
            </w:r>
            <w:r w:rsidR="00AD47EA" w:rsidRPr="00DD1877">
              <w:rPr>
                <w:i/>
                <w:sz w:val="20"/>
                <w:szCs w:val="20"/>
              </w:rPr>
              <w:t xml:space="preserve"> propuse</w:t>
            </w:r>
            <w:r w:rsidR="00AD47EA">
              <w:rPr>
                <w:i/>
                <w:sz w:val="20"/>
                <w:szCs w:val="20"/>
              </w:rPr>
              <w:t xml:space="preserve"> sunt planificat</w:t>
            </w:r>
            <w:r w:rsidRPr="00DD1877">
              <w:rPr>
                <w:i/>
                <w:sz w:val="20"/>
                <w:szCs w:val="20"/>
              </w:rPr>
              <w:t>e realist</w:t>
            </w:r>
            <w:r w:rsidR="00AD47EA">
              <w:rPr>
                <w:i/>
                <w:sz w:val="20"/>
                <w:szCs w:val="20"/>
              </w:rPr>
              <w:t>.Rezultatele proiectului s</w:t>
            </w:r>
            <w:r w:rsidR="00AD47EA" w:rsidRPr="00DD1877">
              <w:rPr>
                <w:i/>
                <w:sz w:val="20"/>
                <w:szCs w:val="20"/>
              </w:rPr>
              <w:t>unt prezentate în mod clar și într-o manieră măsurabilă</w:t>
            </w:r>
            <w:r w:rsidR="00AD47EA">
              <w:rPr>
                <w:i/>
                <w:sz w:val="20"/>
                <w:szCs w:val="20"/>
              </w:rPr>
              <w:t xml:space="preserve"> și  există o corelare între deficiențe, obiective și rezultate</w:t>
            </w:r>
          </w:p>
          <w:p w14:paraId="6535444D" w14:textId="0A0DE8C7" w:rsidR="003A2FDA" w:rsidRPr="00DD1877" w:rsidRDefault="003A2FDA" w:rsidP="00AD47EA">
            <w:pPr>
              <w:tabs>
                <w:tab w:val="left" w:pos="481"/>
              </w:tabs>
              <w:spacing w:after="120"/>
              <w:ind w:left="530" w:hanging="7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703A57">
              <w:rPr>
                <w:sz w:val="20"/>
                <w:szCs w:val="20"/>
              </w:rPr>
              <w:t>Secțiun</w:t>
            </w:r>
            <w:r w:rsidR="000A0926">
              <w:rPr>
                <w:sz w:val="20"/>
                <w:szCs w:val="20"/>
              </w:rPr>
              <w:t xml:space="preserve">ile </w:t>
            </w:r>
            <w:r w:rsidR="000A0926" w:rsidRPr="0043730E">
              <w:rPr>
                <w:sz w:val="20"/>
                <w:szCs w:val="20"/>
              </w:rPr>
              <w:t xml:space="preserve">Rezultate așteptate </w:t>
            </w:r>
            <w:r w:rsidR="000A0926">
              <w:rPr>
                <w:sz w:val="20"/>
                <w:szCs w:val="20"/>
              </w:rPr>
              <w:t xml:space="preserve">și </w:t>
            </w:r>
            <w:r w:rsidRPr="00703A57">
              <w:rPr>
                <w:sz w:val="20"/>
                <w:szCs w:val="20"/>
              </w:rPr>
              <w:t>Activități Previzionate din Cererea de Finanțare</w:t>
            </w:r>
            <w:r w:rsidRPr="00DD1877">
              <w:rPr>
                <w:sz w:val="20"/>
                <w:szCs w:val="20"/>
              </w:rPr>
              <w:t xml:space="preserve"> </w:t>
            </w:r>
            <w:r w:rsidRPr="00DD1877">
              <w:rPr>
                <w:i/>
                <w:color w:val="FF0000"/>
                <w:sz w:val="20"/>
                <w:szCs w:val="20"/>
              </w:rPr>
              <w:t>(</w:t>
            </w:r>
            <w:r w:rsidR="00AD47EA" w:rsidRPr="00DD1877">
              <w:rPr>
                <w:i/>
                <w:color w:val="FF0000"/>
                <w:sz w:val="20"/>
                <w:szCs w:val="20"/>
              </w:rPr>
              <w:t xml:space="preserve">se va urmări </w:t>
            </w:r>
            <w:r w:rsidR="00AD47EA">
              <w:rPr>
                <w:i/>
                <w:color w:val="FF0000"/>
                <w:sz w:val="20"/>
                <w:szCs w:val="20"/>
              </w:rPr>
              <w:t>ca</w:t>
            </w:r>
            <w:r w:rsidR="00AD47EA" w:rsidRPr="00DD1877">
              <w:rPr>
                <w:i/>
                <w:color w:val="FF0000"/>
                <w:sz w:val="20"/>
                <w:szCs w:val="20"/>
              </w:rPr>
              <w:t xml:space="preserve"> rezultatele prezentate </w:t>
            </w:r>
            <w:r w:rsidR="00AD47EA">
              <w:rPr>
                <w:i/>
                <w:color w:val="FF0000"/>
                <w:sz w:val="20"/>
                <w:szCs w:val="20"/>
              </w:rPr>
              <w:t>să fie</w:t>
            </w:r>
            <w:r w:rsidR="00AD47EA" w:rsidRPr="00DD1877">
              <w:rPr>
                <w:i/>
                <w:color w:val="FF0000"/>
                <w:sz w:val="20"/>
                <w:szCs w:val="20"/>
              </w:rPr>
              <w:t xml:space="preserve"> în concordanță cu obiectivele, clar descrise și măsurabile</w:t>
            </w:r>
            <w:r w:rsidR="00AD47EA">
              <w:rPr>
                <w:i/>
                <w:color w:val="FF0000"/>
                <w:sz w:val="20"/>
                <w:szCs w:val="20"/>
              </w:rPr>
              <w:t>;</w:t>
            </w:r>
            <w:r w:rsidR="00AD47EA" w:rsidRPr="00DD1877">
              <w:rPr>
                <w:i/>
                <w:color w:val="FF0000"/>
                <w:sz w:val="20"/>
                <w:szCs w:val="20"/>
              </w:rPr>
              <w:t xml:space="preserve"> </w:t>
            </w:r>
            <w:r w:rsidRPr="00DD1877">
              <w:rPr>
                <w:i/>
                <w:color w:val="FF0000"/>
                <w:sz w:val="20"/>
                <w:szCs w:val="20"/>
              </w:rPr>
              <w:t>se va urmări dacă activitățile sunt în concordanță cu obiectivele și sunt realizabile)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1DBC" w14:textId="2DA9F4B6" w:rsidR="003A2FDA" w:rsidRPr="001F5E97" w:rsidRDefault="001F5E97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1F5E97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8506" w14:textId="0E83E507" w:rsidR="003A2FDA" w:rsidRPr="001F5E97" w:rsidRDefault="001F5E97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1F5E97">
              <w:rPr>
                <w:sz w:val="20"/>
                <w:szCs w:val="20"/>
              </w:rPr>
              <w:t>4</w:t>
            </w:r>
          </w:p>
        </w:tc>
      </w:tr>
      <w:tr w:rsidR="00AD47EA" w:rsidRPr="00DD1877" w14:paraId="488F59B5" w14:textId="77777777" w:rsidTr="00902BF9">
        <w:trPr>
          <w:trHeight w:val="198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0E39" w14:textId="23A2430B" w:rsidR="00AD47EA" w:rsidRPr="00D35234" w:rsidRDefault="00AD47EA" w:rsidP="00AD47EA">
            <w:pPr>
              <w:snapToGrid w:val="0"/>
              <w:spacing w:after="120"/>
              <w:ind w:left="481" w:hanging="48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2.1.4. </w:t>
            </w:r>
            <w:r w:rsidRPr="00D35234">
              <w:rPr>
                <w:sz w:val="20"/>
                <w:szCs w:val="20"/>
              </w:rPr>
              <w:t>Indicatorii propuşi sunt corect identificaţi</w:t>
            </w:r>
            <w:r>
              <w:rPr>
                <w:sz w:val="20"/>
                <w:szCs w:val="20"/>
              </w:rPr>
              <w:t>, sunt corelați cu rezultatele proiectului și</w:t>
            </w:r>
            <w:r w:rsidRPr="00D35234">
              <w:rPr>
                <w:sz w:val="20"/>
                <w:szCs w:val="20"/>
              </w:rPr>
              <w:t xml:space="preserve"> permit monitorizarea implementării proiectului  </w:t>
            </w:r>
          </w:p>
          <w:p w14:paraId="427E1803" w14:textId="75079A06" w:rsidR="00AD47EA" w:rsidRPr="00DD1877" w:rsidRDefault="00AD47EA" w:rsidP="00AD47EA">
            <w:pPr>
              <w:snapToGrid w:val="0"/>
              <w:spacing w:after="120"/>
              <w:ind w:left="481" w:hanging="481"/>
              <w:jc w:val="both"/>
              <w:rPr>
                <w:sz w:val="20"/>
                <w:szCs w:val="20"/>
              </w:rPr>
            </w:pPr>
            <w:r w:rsidRPr="00D35234">
              <w:rPr>
                <w:sz w:val="20"/>
                <w:szCs w:val="20"/>
              </w:rPr>
              <w:t xml:space="preserve">          Secțiunile Indicatori și Rezultate din Cererea de Finanțare</w:t>
            </w:r>
            <w:r>
              <w:rPr>
                <w:sz w:val="20"/>
                <w:szCs w:val="20"/>
              </w:rPr>
              <w:t xml:space="preserve"> </w:t>
            </w:r>
            <w:r w:rsidRPr="00DD1877">
              <w:rPr>
                <w:i/>
                <w:color w:val="FF0000"/>
                <w:sz w:val="20"/>
                <w:szCs w:val="20"/>
              </w:rPr>
              <w:t xml:space="preserve">(se va urmări </w:t>
            </w:r>
            <w:r>
              <w:rPr>
                <w:i/>
                <w:color w:val="FF0000"/>
                <w:sz w:val="20"/>
                <w:szCs w:val="20"/>
              </w:rPr>
              <w:t>ca</w:t>
            </w:r>
            <w:r w:rsidRPr="00DD1877">
              <w:rPr>
                <w:i/>
                <w:color w:val="FF0000"/>
                <w:sz w:val="20"/>
                <w:szCs w:val="20"/>
              </w:rPr>
              <w:t xml:space="preserve"> rezultatele prezentate </w:t>
            </w:r>
            <w:r>
              <w:rPr>
                <w:i/>
                <w:color w:val="FF0000"/>
                <w:sz w:val="20"/>
                <w:szCs w:val="20"/>
              </w:rPr>
              <w:t>fie cunatificate corect și măsurabil, să reflecte rezultatele urmărite</w:t>
            </w:r>
            <w:r w:rsidRPr="00DD1877">
              <w:rPr>
                <w:i/>
                <w:color w:val="FF0000"/>
                <w:sz w:val="20"/>
                <w:szCs w:val="20"/>
              </w:rPr>
              <w:t>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1004" w14:textId="6C1DC321" w:rsidR="00AD47EA" w:rsidRPr="001F5E97" w:rsidRDefault="001F5E97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1F5E97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5CFF" w14:textId="74F605B2" w:rsidR="00AD47EA" w:rsidRPr="001F5E97" w:rsidRDefault="001F5E97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1F5E97">
              <w:rPr>
                <w:sz w:val="20"/>
                <w:szCs w:val="20"/>
              </w:rPr>
              <w:t>4</w:t>
            </w:r>
          </w:p>
        </w:tc>
      </w:tr>
      <w:tr w:rsidR="00AD47EA" w:rsidRPr="00AD47EA" w14:paraId="41B7A44D" w14:textId="77777777" w:rsidTr="00902BF9">
        <w:trPr>
          <w:trHeight w:val="198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9154" w14:textId="41DB30F8" w:rsidR="00AD47EA" w:rsidRPr="00AD47EA" w:rsidRDefault="00AD47EA" w:rsidP="001F5E97">
            <w:pPr>
              <w:spacing w:after="120" w:line="276" w:lineRule="auto"/>
              <w:jc w:val="both"/>
              <w:rPr>
                <w:rFonts w:eastAsia="Calibri"/>
                <w:sz w:val="20"/>
                <w:szCs w:val="20"/>
              </w:rPr>
            </w:pPr>
            <w:r w:rsidRPr="00AD47EA">
              <w:rPr>
                <w:b/>
                <w:sz w:val="20"/>
                <w:szCs w:val="20"/>
              </w:rPr>
              <w:lastRenderedPageBreak/>
              <w:t>2.2. Cadrul de implementare a proiectului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0E4B" w14:textId="2E5A67F5" w:rsidR="00AD47EA" w:rsidRPr="00AD47EA" w:rsidRDefault="001F5E97" w:rsidP="001F5E97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37B9" w14:textId="630FB918" w:rsidR="00AD47EA" w:rsidRPr="00AD47EA" w:rsidRDefault="001F5E97" w:rsidP="001F5E97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  <w:tr w:rsidR="001F5E97" w:rsidRPr="00DD1877" w14:paraId="036A58A9" w14:textId="77777777" w:rsidTr="000F7F1F">
        <w:trPr>
          <w:trHeight w:val="198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34A2" w14:textId="6297748F" w:rsidR="001F5E97" w:rsidRPr="00D35234" w:rsidRDefault="001F5E97" w:rsidP="000A0926">
            <w:pPr>
              <w:snapToGrid w:val="0"/>
              <w:spacing w:after="120"/>
              <w:jc w:val="both"/>
              <w:rPr>
                <w:sz w:val="20"/>
                <w:szCs w:val="20"/>
              </w:rPr>
            </w:pPr>
            <w:r w:rsidRPr="00D35234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2</w:t>
            </w:r>
            <w:r w:rsidRPr="00D35234">
              <w:rPr>
                <w:sz w:val="20"/>
                <w:szCs w:val="20"/>
              </w:rPr>
              <w:t xml:space="preserve">.1 Unitatea de Implementare a proiectului (UIP): </w:t>
            </w:r>
          </w:p>
          <w:p w14:paraId="270A01FF" w14:textId="77777777" w:rsidR="001F5E97" w:rsidRPr="00D35234" w:rsidRDefault="001F5E97" w:rsidP="000A0926">
            <w:pPr>
              <w:pStyle w:val="ListParagraph"/>
              <w:numPr>
                <w:ilvl w:val="0"/>
                <w:numId w:val="24"/>
              </w:numPr>
              <w:snapToGri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D35234">
              <w:rPr>
                <w:sz w:val="20"/>
                <w:szCs w:val="20"/>
              </w:rPr>
              <w:t>unitatea de implementare a proiectului (UIP) este dimensionată în funcţie de necesităţile de implementare a proiectului;</w:t>
            </w:r>
          </w:p>
          <w:p w14:paraId="45FB50A1" w14:textId="77777777" w:rsidR="001F5E97" w:rsidRPr="00D35234" w:rsidRDefault="001F5E97" w:rsidP="000A0926">
            <w:pPr>
              <w:pStyle w:val="ListParagraph"/>
              <w:numPr>
                <w:ilvl w:val="0"/>
                <w:numId w:val="24"/>
              </w:numPr>
              <w:snapToGri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D35234">
              <w:rPr>
                <w:sz w:val="20"/>
                <w:szCs w:val="20"/>
              </w:rPr>
              <w:t>responsabilităţile persoanelor sunt bine definite şi corelate cu fişele de post ale acestora / contractele de servicii (dacă se prevede externalizarea);</w:t>
            </w:r>
          </w:p>
          <w:p w14:paraId="555104C8" w14:textId="77777777" w:rsidR="001F5E97" w:rsidRPr="00D35234" w:rsidRDefault="001F5E97" w:rsidP="000A0926">
            <w:pPr>
              <w:pStyle w:val="ListParagraph"/>
              <w:numPr>
                <w:ilvl w:val="0"/>
                <w:numId w:val="24"/>
              </w:numPr>
              <w:snapToGri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D35234">
              <w:rPr>
                <w:sz w:val="20"/>
                <w:szCs w:val="20"/>
              </w:rPr>
              <w:t>relaţiile de muncă în cadrul UIP sunt prezentate şi detaliate (secţiunea Metodologie);</w:t>
            </w:r>
          </w:p>
          <w:p w14:paraId="54002EED" w14:textId="020DA762" w:rsidR="001F5E97" w:rsidRPr="00D35234" w:rsidRDefault="001F5E97" w:rsidP="000A0926">
            <w:pPr>
              <w:pStyle w:val="ListParagraph"/>
              <w:numPr>
                <w:ilvl w:val="0"/>
                <w:numId w:val="24"/>
              </w:numPr>
              <w:snapToGrid w:val="0"/>
              <w:spacing w:after="120"/>
              <w:contextualSpacing w:val="0"/>
              <w:jc w:val="both"/>
              <w:rPr>
                <w:sz w:val="20"/>
                <w:szCs w:val="20"/>
              </w:rPr>
            </w:pPr>
            <w:r w:rsidRPr="00D35234">
              <w:rPr>
                <w:sz w:val="20"/>
                <w:szCs w:val="20"/>
              </w:rPr>
              <w:t>nivelul de experiență profesională a personalului UIP este corelat cu pragurile de eligibiltate a salariilor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15192F" w14:textId="78EAE12C" w:rsidR="001F5E97" w:rsidRPr="00665670" w:rsidRDefault="00665670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665670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73E6CF" w14:textId="0D5331EA" w:rsidR="001F5E97" w:rsidRPr="00665670" w:rsidRDefault="00665670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665670">
              <w:rPr>
                <w:sz w:val="20"/>
                <w:szCs w:val="20"/>
              </w:rPr>
              <w:t>6</w:t>
            </w:r>
          </w:p>
        </w:tc>
      </w:tr>
      <w:tr w:rsidR="001F5E97" w:rsidRPr="00DD1877" w14:paraId="05D33582" w14:textId="77777777" w:rsidTr="000F7F1F">
        <w:trPr>
          <w:trHeight w:val="198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5D90" w14:textId="5679EABB" w:rsidR="001F5E97" w:rsidRPr="00E75C9B" w:rsidRDefault="001F5E97" w:rsidP="000A0926">
            <w:pPr>
              <w:snapToGrid w:val="0"/>
              <w:spacing w:after="120"/>
              <w:jc w:val="both"/>
              <w:rPr>
                <w:sz w:val="20"/>
                <w:szCs w:val="20"/>
              </w:rPr>
            </w:pPr>
            <w:r w:rsidRPr="00E75C9B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2</w:t>
            </w:r>
            <w:r w:rsidRPr="00E75C9B">
              <w:rPr>
                <w:sz w:val="20"/>
                <w:szCs w:val="20"/>
              </w:rPr>
              <w:t>.2. În cazul în care beneficiarul/partenerii implementează activităţi din proiect:</w:t>
            </w:r>
          </w:p>
          <w:p w14:paraId="460D47DC" w14:textId="77777777" w:rsidR="001F5E97" w:rsidRPr="00E75C9B" w:rsidRDefault="001F5E97" w:rsidP="000A0926">
            <w:pPr>
              <w:pStyle w:val="ListParagraph"/>
              <w:numPr>
                <w:ilvl w:val="0"/>
                <w:numId w:val="10"/>
              </w:numPr>
              <w:tabs>
                <w:tab w:val="clear" w:pos="1080"/>
                <w:tab w:val="num" w:pos="764"/>
              </w:tabs>
              <w:snapToGrid w:val="0"/>
              <w:spacing w:after="120"/>
              <w:ind w:left="764" w:hanging="283"/>
              <w:contextualSpacing w:val="0"/>
              <w:jc w:val="both"/>
              <w:rPr>
                <w:sz w:val="20"/>
                <w:szCs w:val="20"/>
              </w:rPr>
            </w:pPr>
            <w:r w:rsidRPr="00E75C9B">
              <w:rPr>
                <w:sz w:val="20"/>
                <w:szCs w:val="20"/>
              </w:rPr>
              <w:t>aceştia au experienţă anterioară relevantă pentru activităţile respective.</w:t>
            </w:r>
          </w:p>
          <w:p w14:paraId="068AA827" w14:textId="77777777" w:rsidR="001F5E97" w:rsidRPr="00E75C9B" w:rsidRDefault="001F5E97" w:rsidP="000A0926">
            <w:pPr>
              <w:pStyle w:val="ListParagraph"/>
              <w:numPr>
                <w:ilvl w:val="0"/>
                <w:numId w:val="10"/>
              </w:numPr>
              <w:tabs>
                <w:tab w:val="clear" w:pos="1080"/>
                <w:tab w:val="num" w:pos="764"/>
              </w:tabs>
              <w:snapToGrid w:val="0"/>
              <w:spacing w:after="120"/>
              <w:ind w:left="764" w:hanging="283"/>
              <w:contextualSpacing w:val="0"/>
              <w:jc w:val="both"/>
              <w:rPr>
                <w:sz w:val="20"/>
                <w:szCs w:val="20"/>
              </w:rPr>
            </w:pPr>
            <w:r w:rsidRPr="00E75C9B">
              <w:rPr>
                <w:sz w:val="20"/>
                <w:szCs w:val="20"/>
              </w:rPr>
              <w:t xml:space="preserve">alocarea resurselor umane şi financiare este dimensionată în funcţie de experienţa anterioară a instituţiilor şi de necesităţile de implementare a proiectului. </w:t>
            </w:r>
          </w:p>
          <w:p w14:paraId="1061A2DB" w14:textId="77777777" w:rsidR="001F5E97" w:rsidRPr="00E75C9B" w:rsidRDefault="001F5E97" w:rsidP="000A0926">
            <w:pPr>
              <w:pStyle w:val="ListParagraph"/>
              <w:numPr>
                <w:ilvl w:val="0"/>
                <w:numId w:val="10"/>
              </w:numPr>
              <w:tabs>
                <w:tab w:val="clear" w:pos="1080"/>
                <w:tab w:val="num" w:pos="764"/>
              </w:tabs>
              <w:snapToGrid w:val="0"/>
              <w:spacing w:after="120"/>
              <w:ind w:left="764" w:hanging="283"/>
              <w:contextualSpacing w:val="0"/>
              <w:jc w:val="both"/>
              <w:rPr>
                <w:sz w:val="20"/>
                <w:szCs w:val="20"/>
              </w:rPr>
            </w:pPr>
            <w:r w:rsidRPr="00E75C9B">
              <w:rPr>
                <w:sz w:val="20"/>
                <w:szCs w:val="20"/>
              </w:rPr>
              <w:t>responsabilităţile instituţiilor şi a persoanelor implicate în implementarea acestor activităţi sunt bine definite şi corelate cu experienţa de implementare a proiectului.</w:t>
            </w:r>
            <w:bookmarkStart w:id="0" w:name="_GoBack"/>
            <w:bookmarkEnd w:id="0"/>
          </w:p>
          <w:p w14:paraId="4743A7F8" w14:textId="62D1A617" w:rsidR="001F5E97" w:rsidRDefault="001F5E97" w:rsidP="000A0926">
            <w:pPr>
              <w:pStyle w:val="ListParagraph"/>
              <w:numPr>
                <w:ilvl w:val="0"/>
                <w:numId w:val="10"/>
              </w:numPr>
              <w:tabs>
                <w:tab w:val="clear" w:pos="1080"/>
                <w:tab w:val="num" w:pos="764"/>
              </w:tabs>
              <w:snapToGrid w:val="0"/>
              <w:spacing w:after="120"/>
              <w:ind w:left="764" w:hanging="283"/>
              <w:contextualSpacing w:val="0"/>
              <w:jc w:val="both"/>
              <w:rPr>
                <w:sz w:val="20"/>
                <w:szCs w:val="20"/>
              </w:rPr>
            </w:pPr>
            <w:r w:rsidRPr="00E75C9B">
              <w:rPr>
                <w:sz w:val="20"/>
                <w:szCs w:val="20"/>
              </w:rPr>
              <w:t>nivelul de experienţă profesională a personalului care implementează activităţi este corelat cu pragurile de eligibiltate a salariilor</w:t>
            </w:r>
          </w:p>
        </w:tc>
        <w:tc>
          <w:tcPr>
            <w:tcW w:w="1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9FE0" w14:textId="77777777" w:rsidR="001F5E97" w:rsidRPr="00665670" w:rsidRDefault="001F5E97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127D" w14:textId="77777777" w:rsidR="001F5E97" w:rsidRPr="00665670" w:rsidRDefault="001F5E97" w:rsidP="000A092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AD47EA" w:rsidRPr="00DD1877" w14:paraId="287CDBB6" w14:textId="77777777" w:rsidTr="005C0A05">
        <w:trPr>
          <w:trHeight w:val="198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4A22" w14:textId="64536939" w:rsidR="00AD47EA" w:rsidRPr="00D35234" w:rsidRDefault="00AD47EA" w:rsidP="005C0A05">
            <w:pPr>
              <w:spacing w:after="120"/>
              <w:ind w:left="481" w:hanging="42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2.2.3. </w:t>
            </w:r>
            <w:r w:rsidRPr="00D35234">
              <w:rPr>
                <w:sz w:val="20"/>
                <w:szCs w:val="20"/>
              </w:rPr>
              <w:t xml:space="preserve">Planul de achiziţii respectă legislaţia în vigoare şi este corelat cu perioadele din          calendarul activităţilor </w:t>
            </w:r>
          </w:p>
          <w:p w14:paraId="2179F8D5" w14:textId="77777777" w:rsidR="00AD47EA" w:rsidRPr="00D35234" w:rsidRDefault="00AD47EA" w:rsidP="005C0A05">
            <w:pPr>
              <w:spacing w:after="120"/>
              <w:ind w:left="481" w:hanging="10"/>
              <w:jc w:val="both"/>
              <w:rPr>
                <w:sz w:val="20"/>
                <w:szCs w:val="20"/>
              </w:rPr>
            </w:pPr>
            <w:r w:rsidRPr="00D35234">
              <w:rPr>
                <w:sz w:val="20"/>
                <w:szCs w:val="20"/>
              </w:rPr>
              <w:t>Secţiunea Plan de achiziții din Cererea de Finanțare</w:t>
            </w:r>
            <w:r>
              <w:rPr>
                <w:sz w:val="20"/>
                <w:szCs w:val="20"/>
              </w:rPr>
              <w:t xml:space="preserve"> </w:t>
            </w:r>
            <w:r w:rsidRPr="00DD1877">
              <w:rPr>
                <w:i/>
                <w:color w:val="FF0000"/>
                <w:sz w:val="20"/>
                <w:szCs w:val="20"/>
              </w:rPr>
              <w:t>(se va urmă</w:t>
            </w:r>
            <w:r>
              <w:rPr>
                <w:i/>
                <w:color w:val="FF0000"/>
                <w:sz w:val="20"/>
                <w:szCs w:val="20"/>
              </w:rPr>
              <w:t>ri dacă există o corelare cară între activitățile proiectului și planul de achiziții</w:t>
            </w:r>
            <w:r w:rsidRPr="00DD1877">
              <w:rPr>
                <w:i/>
                <w:color w:val="FF0000"/>
                <w:sz w:val="20"/>
                <w:szCs w:val="20"/>
              </w:rPr>
              <w:t>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CE3B" w14:textId="64EBBEB4" w:rsidR="00AD47EA" w:rsidRPr="00665670" w:rsidRDefault="00665670" w:rsidP="005C0A05">
            <w:pPr>
              <w:spacing w:after="120"/>
              <w:jc w:val="center"/>
              <w:rPr>
                <w:sz w:val="20"/>
                <w:szCs w:val="20"/>
              </w:rPr>
            </w:pPr>
            <w:r w:rsidRPr="00665670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98E1" w14:textId="6D996575" w:rsidR="00AD47EA" w:rsidRPr="00665670" w:rsidRDefault="00665670" w:rsidP="005C0A05">
            <w:pPr>
              <w:spacing w:after="120"/>
              <w:jc w:val="center"/>
              <w:rPr>
                <w:sz w:val="20"/>
                <w:szCs w:val="20"/>
              </w:rPr>
            </w:pPr>
            <w:r w:rsidRPr="00665670">
              <w:rPr>
                <w:sz w:val="20"/>
                <w:szCs w:val="20"/>
              </w:rPr>
              <w:t>3,33</w:t>
            </w:r>
          </w:p>
        </w:tc>
      </w:tr>
      <w:tr w:rsidR="00AD47EA" w:rsidRPr="00DD1877" w14:paraId="0ACA3E23" w14:textId="77777777" w:rsidTr="00AD47EA">
        <w:trPr>
          <w:trHeight w:val="198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A3797" w14:textId="7CF0300D" w:rsidR="00AD47EA" w:rsidRPr="006F0F62" w:rsidRDefault="00AD47EA" w:rsidP="00AD47EA">
            <w:pPr>
              <w:snapToGrid w:val="0"/>
              <w:spacing w:after="120"/>
              <w:ind w:left="623" w:hanging="567"/>
              <w:jc w:val="both"/>
              <w:rPr>
                <w:iCs/>
                <w:sz w:val="20"/>
                <w:szCs w:val="20"/>
              </w:rPr>
            </w:pPr>
            <w:r w:rsidRPr="006F0F62">
              <w:rPr>
                <w:iCs/>
                <w:sz w:val="20"/>
                <w:szCs w:val="20"/>
              </w:rPr>
              <w:t>2.</w:t>
            </w:r>
            <w:r>
              <w:rPr>
                <w:iCs/>
                <w:sz w:val="20"/>
                <w:szCs w:val="20"/>
              </w:rPr>
              <w:t>2.4</w:t>
            </w:r>
            <w:r w:rsidRPr="006F0F62">
              <w:rPr>
                <w:iCs/>
                <w:sz w:val="20"/>
                <w:szCs w:val="20"/>
              </w:rPr>
              <w:t>. Riscurile sunt identificate într-o manieră coerentă și măsurile de prevenire şi</w:t>
            </w:r>
            <w:r>
              <w:rPr>
                <w:iCs/>
                <w:sz w:val="20"/>
                <w:szCs w:val="20"/>
              </w:rPr>
              <w:t xml:space="preserve">           </w:t>
            </w:r>
            <w:r w:rsidRPr="006F0F62">
              <w:rPr>
                <w:iCs/>
                <w:sz w:val="20"/>
                <w:szCs w:val="20"/>
              </w:rPr>
              <w:t xml:space="preserve">diminuare a  riscurilor sunt prezentate şi detaliate. </w:t>
            </w:r>
          </w:p>
          <w:p w14:paraId="390355F1" w14:textId="3C4F251D" w:rsidR="00AD47EA" w:rsidRPr="00AD47EA" w:rsidRDefault="00AD47EA" w:rsidP="00AD47EA">
            <w:pPr>
              <w:pStyle w:val="ListParagraph"/>
              <w:spacing w:after="120"/>
              <w:ind w:left="623" w:hanging="567"/>
              <w:contextualSpacing w:val="0"/>
              <w:rPr>
                <w:i/>
                <w:sz w:val="20"/>
                <w:szCs w:val="20"/>
                <w:highlight w:val="yellow"/>
              </w:rPr>
            </w:pPr>
            <w:r>
              <w:rPr>
                <w:iCs/>
                <w:color w:val="FF0000"/>
                <w:sz w:val="20"/>
                <w:szCs w:val="20"/>
              </w:rPr>
              <w:t xml:space="preserve">           </w:t>
            </w:r>
            <w:r w:rsidRPr="00D35234">
              <w:rPr>
                <w:sz w:val="20"/>
                <w:szCs w:val="20"/>
              </w:rPr>
              <w:t>Secţiunea Riscuri</w:t>
            </w:r>
            <w:r>
              <w:rPr>
                <w:sz w:val="20"/>
                <w:szCs w:val="20"/>
              </w:rPr>
              <w:t xml:space="preserve">  (</w:t>
            </w:r>
            <w:r w:rsidRPr="00AD47EA">
              <w:rPr>
                <w:i/>
                <w:color w:val="FF0000"/>
                <w:sz w:val="20"/>
                <w:szCs w:val="20"/>
              </w:rPr>
              <w:t>se va urmări dacă riscurile au fost identificate clar, corelat cu activități, iar măsurile de diminuare a acestora sunt eficiente)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C8CE" w14:textId="0E0ABCB8" w:rsidR="00AD47EA" w:rsidRPr="00665670" w:rsidRDefault="00665670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665670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60E6" w14:textId="0257B47B" w:rsidR="00AD47EA" w:rsidRPr="00665670" w:rsidRDefault="00665670" w:rsidP="00665670">
            <w:pPr>
              <w:spacing w:after="120"/>
              <w:jc w:val="center"/>
              <w:rPr>
                <w:sz w:val="20"/>
                <w:szCs w:val="20"/>
              </w:rPr>
            </w:pPr>
            <w:r w:rsidRPr="00665670">
              <w:rPr>
                <w:sz w:val="20"/>
                <w:szCs w:val="20"/>
              </w:rPr>
              <w:t>1,34</w:t>
            </w:r>
          </w:p>
        </w:tc>
      </w:tr>
      <w:tr w:rsidR="001F5E97" w:rsidRPr="00DD1877" w14:paraId="2BF5D936" w14:textId="77777777" w:rsidTr="00AD47EA">
        <w:trPr>
          <w:trHeight w:val="198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EAD5" w14:textId="5572E50A" w:rsidR="001F5E97" w:rsidRDefault="001F5E97" w:rsidP="00AD47EA">
            <w:pPr>
              <w:snapToGrid w:val="0"/>
              <w:spacing w:after="120"/>
              <w:ind w:left="623" w:hanging="567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2.2.5. Activitățile propuse sunt corelate cu responsabilitățile instituționale</w:t>
            </w:r>
          </w:p>
          <w:p w14:paraId="04835F2D" w14:textId="564AD032" w:rsidR="001F5E97" w:rsidRPr="001F5E97" w:rsidRDefault="001F5E97" w:rsidP="00AD47EA">
            <w:pPr>
              <w:snapToGrid w:val="0"/>
              <w:spacing w:after="120"/>
              <w:ind w:left="623" w:hanging="567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          Secțiunea </w:t>
            </w:r>
            <w:r>
              <w:rPr>
                <w:i/>
                <w:iCs/>
                <w:sz w:val="20"/>
                <w:szCs w:val="20"/>
              </w:rPr>
              <w:t>Capacitate administrativă, tehnică și Analiza instituțională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EB75" w14:textId="2AC280AD" w:rsidR="001F5E97" w:rsidRPr="005C4344" w:rsidRDefault="00665670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5C4344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C47E" w14:textId="240676CC" w:rsidR="001F5E97" w:rsidRPr="005C4344" w:rsidRDefault="00665670" w:rsidP="00665670">
            <w:pPr>
              <w:spacing w:after="120"/>
              <w:jc w:val="center"/>
              <w:rPr>
                <w:sz w:val="20"/>
                <w:szCs w:val="20"/>
              </w:rPr>
            </w:pPr>
            <w:r w:rsidRPr="005C4344">
              <w:rPr>
                <w:sz w:val="20"/>
                <w:szCs w:val="20"/>
              </w:rPr>
              <w:t>3,33</w:t>
            </w:r>
          </w:p>
        </w:tc>
      </w:tr>
      <w:tr w:rsidR="00AD47EA" w:rsidRPr="00AD47EA" w14:paraId="23EEE157" w14:textId="77777777" w:rsidTr="00AD47EA">
        <w:trPr>
          <w:trHeight w:val="198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9A09BC" w14:textId="02856D3B" w:rsidR="00AD47EA" w:rsidRPr="00AD47EA" w:rsidRDefault="00AD47EA" w:rsidP="00AD47EA">
            <w:pPr>
              <w:pStyle w:val="ListParagraph"/>
              <w:numPr>
                <w:ilvl w:val="1"/>
                <w:numId w:val="27"/>
              </w:numPr>
              <w:spacing w:after="120" w:line="276" w:lineRule="auto"/>
              <w:jc w:val="both"/>
              <w:rPr>
                <w:rFonts w:eastAsia="Calibri"/>
                <w:b/>
                <w:sz w:val="20"/>
                <w:szCs w:val="20"/>
              </w:rPr>
            </w:pPr>
            <w:r w:rsidRPr="00AD47EA">
              <w:rPr>
                <w:rFonts w:eastAsia="Calibri"/>
                <w:b/>
                <w:sz w:val="20"/>
                <w:szCs w:val="20"/>
              </w:rPr>
              <w:t>Calitatea propunerii financiare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743494" w14:textId="29C1D3AD" w:rsidR="00AD47EA" w:rsidRPr="00AD47EA" w:rsidRDefault="001F5E97" w:rsidP="000A0926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121650" w14:textId="4EF9DFE8" w:rsidR="00AD47EA" w:rsidRPr="00AD47EA" w:rsidRDefault="001F5E97" w:rsidP="000A0926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AD47EA" w:rsidRPr="00DD1877" w14:paraId="3E67DDC5" w14:textId="77777777" w:rsidTr="00AD47EA">
        <w:trPr>
          <w:trHeight w:val="198"/>
          <w:jc w:val="center"/>
        </w:trPr>
        <w:tc>
          <w:tcPr>
            <w:tcW w:w="7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5CA0" w14:textId="77777777" w:rsidR="00AD47EA" w:rsidRDefault="00AD47EA" w:rsidP="005C0A05">
            <w:pPr>
              <w:spacing w:after="120"/>
              <w:ind w:left="454"/>
              <w:jc w:val="both"/>
              <w:rPr>
                <w:i/>
                <w:sz w:val="20"/>
                <w:szCs w:val="20"/>
              </w:rPr>
            </w:pPr>
            <w:r w:rsidRPr="00DD1877">
              <w:rPr>
                <w:i/>
                <w:sz w:val="20"/>
                <w:szCs w:val="20"/>
              </w:rPr>
              <w:t xml:space="preserve">Propunerea de buget corespunde activităților descrise </w:t>
            </w:r>
            <w:r>
              <w:rPr>
                <w:i/>
                <w:sz w:val="20"/>
                <w:szCs w:val="20"/>
              </w:rPr>
              <w:t>și este corelată cu activitățile propuse și rezultatele identificate</w:t>
            </w:r>
          </w:p>
          <w:p w14:paraId="3410284A" w14:textId="77777777" w:rsidR="00AD47EA" w:rsidRPr="00435B73" w:rsidRDefault="00AD47EA" w:rsidP="005C0A05">
            <w:pPr>
              <w:spacing w:after="120"/>
              <w:ind w:left="454"/>
              <w:jc w:val="both"/>
              <w:rPr>
                <w:sz w:val="20"/>
                <w:szCs w:val="20"/>
              </w:rPr>
            </w:pPr>
            <w:r w:rsidRPr="00A11317">
              <w:rPr>
                <w:i/>
                <w:sz w:val="20"/>
                <w:szCs w:val="20"/>
              </w:rPr>
              <w:t>Au fost analizate posibilele venituri viitoare ale proiectului și luate în considerare în stabilirea necesarului de finanțare</w:t>
            </w:r>
          </w:p>
          <w:p w14:paraId="6AE66145" w14:textId="77777777" w:rsidR="00AD47EA" w:rsidRPr="00DD1877" w:rsidRDefault="00AD47EA" w:rsidP="005C0A05">
            <w:pPr>
              <w:spacing w:after="120"/>
              <w:ind w:left="530" w:hanging="76"/>
              <w:jc w:val="both"/>
              <w:rPr>
                <w:sz w:val="20"/>
                <w:szCs w:val="20"/>
              </w:rPr>
            </w:pPr>
            <w:r w:rsidRPr="00C726AE">
              <w:rPr>
                <w:sz w:val="20"/>
                <w:szCs w:val="20"/>
              </w:rPr>
              <w:t>Secțiunea Buget din Cererea de Finanțare</w:t>
            </w:r>
            <w:r w:rsidRPr="00DD1877">
              <w:rPr>
                <w:sz w:val="20"/>
                <w:szCs w:val="20"/>
              </w:rPr>
              <w:t xml:space="preserve"> </w:t>
            </w:r>
            <w:r w:rsidRPr="00DD1877">
              <w:rPr>
                <w:i/>
                <w:color w:val="FF0000"/>
                <w:sz w:val="20"/>
                <w:szCs w:val="20"/>
              </w:rPr>
              <w:t>(se va urmă</w:t>
            </w:r>
            <w:r>
              <w:rPr>
                <w:i/>
                <w:color w:val="FF0000"/>
                <w:sz w:val="20"/>
                <w:szCs w:val="20"/>
              </w:rPr>
              <w:t xml:space="preserve">ri dacă activitățile propuse au </w:t>
            </w:r>
            <w:r w:rsidRPr="00DD1877">
              <w:rPr>
                <w:i/>
                <w:color w:val="FF0000"/>
                <w:sz w:val="20"/>
                <w:szCs w:val="20"/>
              </w:rPr>
              <w:t xml:space="preserve">fost </w:t>
            </w:r>
            <w:r>
              <w:rPr>
                <w:i/>
                <w:color w:val="FF0000"/>
                <w:sz w:val="20"/>
                <w:szCs w:val="20"/>
              </w:rPr>
              <w:t xml:space="preserve"> </w:t>
            </w:r>
            <w:r w:rsidRPr="00DD1877">
              <w:rPr>
                <w:i/>
                <w:color w:val="FF0000"/>
                <w:sz w:val="20"/>
                <w:szCs w:val="20"/>
              </w:rPr>
              <w:t>bugetate</w:t>
            </w:r>
            <w:r>
              <w:rPr>
                <w:i/>
                <w:color w:val="FF0000"/>
                <w:sz w:val="20"/>
                <w:szCs w:val="20"/>
              </w:rPr>
              <w:t xml:space="preserve"> corespeunzător și dacă există documentele justificative pentru bugetul propus</w:t>
            </w:r>
            <w:r w:rsidRPr="00DD1877">
              <w:rPr>
                <w:i/>
                <w:color w:val="FF0000"/>
                <w:sz w:val="20"/>
                <w:szCs w:val="20"/>
              </w:rPr>
              <w:t>)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76DD" w14:textId="77777777" w:rsidR="00AD47EA" w:rsidRPr="00DD1877" w:rsidRDefault="00AD47EA" w:rsidP="005C0A05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AF9C" w14:textId="77777777" w:rsidR="00AD47EA" w:rsidRPr="00DD1877" w:rsidRDefault="00AD47EA" w:rsidP="005C0A05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</w:tr>
      <w:tr w:rsidR="00253144" w:rsidRPr="00DD1877" w14:paraId="5604EE6E" w14:textId="77777777" w:rsidTr="00902BF9">
        <w:trPr>
          <w:trHeight w:val="303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94980" w14:textId="5B16145D" w:rsidR="00253144" w:rsidRPr="00DD1877" w:rsidRDefault="00253144" w:rsidP="000A0926">
            <w:pPr>
              <w:pStyle w:val="ListParagraph"/>
              <w:numPr>
                <w:ilvl w:val="0"/>
                <w:numId w:val="5"/>
              </w:numPr>
              <w:spacing w:after="120"/>
              <w:ind w:left="339" w:hanging="283"/>
              <w:contextualSpacing w:val="0"/>
              <w:jc w:val="both"/>
              <w:rPr>
                <w:b/>
                <w:sz w:val="20"/>
                <w:szCs w:val="20"/>
              </w:rPr>
            </w:pPr>
            <w:r w:rsidRPr="00DD1877">
              <w:rPr>
                <w:b/>
                <w:sz w:val="20"/>
                <w:szCs w:val="20"/>
              </w:rPr>
              <w:t xml:space="preserve">Sustenabilitate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5640D" w14:textId="77777777" w:rsidR="00253144" w:rsidRPr="00DD1877" w:rsidRDefault="00253144" w:rsidP="000A0926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DD1877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3B8A" w14:textId="2046DC2C" w:rsidR="00253144" w:rsidRPr="00DD1877" w:rsidRDefault="00253144" w:rsidP="000A0926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DD1877">
              <w:rPr>
                <w:b/>
                <w:sz w:val="20"/>
                <w:szCs w:val="20"/>
              </w:rPr>
              <w:t>12</w:t>
            </w:r>
          </w:p>
        </w:tc>
      </w:tr>
      <w:tr w:rsidR="00C21AC0" w:rsidRPr="00DD1877" w14:paraId="4E279B80" w14:textId="77777777" w:rsidTr="00902BF9">
        <w:trPr>
          <w:trHeight w:val="303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B806" w14:textId="77777777" w:rsidR="00C21AC0" w:rsidRPr="00DD1877" w:rsidRDefault="00C21AC0" w:rsidP="000A0926">
            <w:pPr>
              <w:spacing w:after="12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3.1    </w:t>
            </w:r>
            <w:r w:rsidRPr="00DD1877">
              <w:rPr>
                <w:i/>
                <w:sz w:val="20"/>
                <w:szCs w:val="20"/>
              </w:rPr>
              <w:t>Solicitantul a identificat acţiunile necesare pentru asigurarea continuităţii proiectului</w:t>
            </w:r>
          </w:p>
          <w:p w14:paraId="73518585" w14:textId="2D5C7E0A" w:rsidR="00C21AC0" w:rsidRPr="00DD1877" w:rsidRDefault="00C21AC0" w:rsidP="000A0926">
            <w:pPr>
              <w:spacing w:after="120"/>
              <w:ind w:left="454" w:hanging="454"/>
              <w:jc w:val="both"/>
              <w:rPr>
                <w:b/>
                <w:sz w:val="20"/>
                <w:szCs w:val="20"/>
              </w:rPr>
            </w:pPr>
            <w:r w:rsidRPr="00DD1877">
              <w:rPr>
                <w:sz w:val="20"/>
                <w:szCs w:val="20"/>
              </w:rPr>
              <w:t xml:space="preserve">          </w:t>
            </w:r>
            <w:r w:rsidRPr="00C21AC0">
              <w:rPr>
                <w:sz w:val="20"/>
                <w:szCs w:val="20"/>
              </w:rPr>
              <w:t xml:space="preserve">Secțiunea </w:t>
            </w:r>
            <w:r w:rsidRPr="00C21AC0">
              <w:rPr>
                <w:sz w:val="20"/>
                <w:szCs w:val="20"/>
                <w:shd w:val="clear" w:color="auto" w:fill="FFFFFF" w:themeFill="background1"/>
              </w:rPr>
              <w:t xml:space="preserve">Sustenabilitate din </w:t>
            </w:r>
            <w:r w:rsidRPr="00C21AC0">
              <w:rPr>
                <w:sz w:val="20"/>
                <w:szCs w:val="20"/>
              </w:rPr>
              <w:t>Cererea de Finanțare</w:t>
            </w:r>
            <w:r w:rsidRPr="00DD1877">
              <w:rPr>
                <w:sz w:val="20"/>
                <w:szCs w:val="20"/>
              </w:rPr>
              <w:t xml:space="preserve"> </w:t>
            </w:r>
            <w:r w:rsidRPr="00DD1877">
              <w:rPr>
                <w:rFonts w:cstheme="minorBidi"/>
                <w:i/>
                <w:color w:val="FF0000"/>
                <w:sz w:val="20"/>
                <w:szCs w:val="20"/>
              </w:rPr>
              <w:t xml:space="preserve">(se va  urmări  prezentarea informațiilor referitoare la </w:t>
            </w:r>
            <w:r>
              <w:rPr>
                <w:rFonts w:cstheme="minorBidi"/>
                <w:i/>
                <w:color w:val="FF0000"/>
                <w:sz w:val="20"/>
                <w:szCs w:val="20"/>
              </w:rPr>
              <w:t>alocarea resurselor după terminarea proiectului</w:t>
            </w:r>
            <w:r w:rsidRPr="00DD1877">
              <w:rPr>
                <w:rFonts w:cstheme="minorBidi"/>
                <w:i/>
                <w:color w:val="FF0000"/>
                <w:sz w:val="20"/>
                <w:szCs w:val="20"/>
              </w:rPr>
              <w:t>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27FE" w14:textId="79D49FD5" w:rsidR="00C21AC0" w:rsidRPr="001F5E97" w:rsidRDefault="001F5E97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1F5E97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0BAC" w14:textId="51D01EC3" w:rsidR="00C21AC0" w:rsidRPr="001F5E97" w:rsidRDefault="001F5E97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1F5E97">
              <w:rPr>
                <w:sz w:val="20"/>
                <w:szCs w:val="20"/>
              </w:rPr>
              <w:t>4,2</w:t>
            </w:r>
          </w:p>
        </w:tc>
      </w:tr>
      <w:tr w:rsidR="00C21AC0" w:rsidRPr="00DD1877" w14:paraId="31D47E6D" w14:textId="77777777" w:rsidTr="00902BF9">
        <w:trPr>
          <w:trHeight w:val="303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441B" w14:textId="77777777" w:rsidR="00C21AC0" w:rsidRPr="00DD1877" w:rsidRDefault="00C21AC0" w:rsidP="000A0926">
            <w:pPr>
              <w:spacing w:after="120"/>
              <w:ind w:left="454" w:hanging="47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3.2   </w:t>
            </w:r>
            <w:r w:rsidRPr="00DD1877">
              <w:rPr>
                <w:i/>
                <w:sz w:val="20"/>
                <w:szCs w:val="20"/>
              </w:rPr>
              <w:t>Solicitantul a identificat şi estimat disponibilitatea resurselor financiare şi umane necesare pentru asigurarea continuităţii proiectului</w:t>
            </w:r>
          </w:p>
          <w:p w14:paraId="4424D65D" w14:textId="57EE5339" w:rsidR="00C21AC0" w:rsidRDefault="00C21AC0" w:rsidP="000A0926">
            <w:pPr>
              <w:spacing w:after="120"/>
              <w:ind w:left="454" w:hanging="472"/>
              <w:jc w:val="both"/>
              <w:rPr>
                <w:i/>
                <w:sz w:val="20"/>
                <w:szCs w:val="20"/>
              </w:rPr>
            </w:pPr>
            <w:r w:rsidRPr="00DD1877">
              <w:rPr>
                <w:i/>
                <w:sz w:val="20"/>
                <w:szCs w:val="20"/>
              </w:rPr>
              <w:lastRenderedPageBreak/>
              <w:t xml:space="preserve">          </w:t>
            </w:r>
            <w:r w:rsidRPr="00C21AC0">
              <w:rPr>
                <w:sz w:val="20"/>
                <w:szCs w:val="20"/>
              </w:rPr>
              <w:t xml:space="preserve">Secțiunea </w:t>
            </w:r>
            <w:r w:rsidRPr="00C21AC0">
              <w:rPr>
                <w:sz w:val="20"/>
                <w:szCs w:val="20"/>
                <w:shd w:val="clear" w:color="auto" w:fill="FFFFFF" w:themeFill="background1"/>
              </w:rPr>
              <w:t xml:space="preserve">Sustenabilitatea din </w:t>
            </w:r>
            <w:r w:rsidRPr="00C21AC0">
              <w:rPr>
                <w:sz w:val="20"/>
                <w:szCs w:val="20"/>
              </w:rPr>
              <w:t>Cererea de Finanțare</w:t>
            </w:r>
            <w:r w:rsidRPr="00DD1877">
              <w:rPr>
                <w:sz w:val="20"/>
                <w:szCs w:val="20"/>
              </w:rPr>
              <w:t xml:space="preserve"> </w:t>
            </w:r>
            <w:r w:rsidRPr="00DD1877">
              <w:rPr>
                <w:rFonts w:cstheme="minorBidi"/>
                <w:i/>
                <w:color w:val="FF0000"/>
                <w:sz w:val="20"/>
                <w:szCs w:val="20"/>
              </w:rPr>
              <w:t>(se va  urmări  prezentarea informațiilor referitoare la alocarea resurselor după terminarea proiectului)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8DD8" w14:textId="66E124ED" w:rsidR="00C21AC0" w:rsidRPr="001F5E97" w:rsidRDefault="001F5E97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1F5E97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6C10" w14:textId="21E43526" w:rsidR="00C21AC0" w:rsidRPr="001F5E97" w:rsidRDefault="001F5E97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1F5E97">
              <w:rPr>
                <w:sz w:val="20"/>
                <w:szCs w:val="20"/>
              </w:rPr>
              <w:t>4,2</w:t>
            </w:r>
          </w:p>
        </w:tc>
      </w:tr>
      <w:tr w:rsidR="00253144" w:rsidRPr="00DD1877" w14:paraId="5119E43E" w14:textId="77777777" w:rsidTr="00902BF9">
        <w:trPr>
          <w:trHeight w:val="1061"/>
          <w:jc w:val="center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9CCA" w14:textId="6C818C98" w:rsidR="00253144" w:rsidRPr="00DD1877" w:rsidRDefault="00953C19" w:rsidP="000A0926">
            <w:pPr>
              <w:spacing w:after="120"/>
              <w:ind w:left="454" w:hanging="472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3.3   </w:t>
            </w:r>
            <w:r w:rsidR="00253144" w:rsidRPr="00DD1877">
              <w:rPr>
                <w:i/>
                <w:sz w:val="20"/>
                <w:szCs w:val="20"/>
              </w:rPr>
              <w:t>Solicitantul prezintă modul în care rezultatele obţinute prin proiect vor</w:t>
            </w:r>
            <w:r>
              <w:rPr>
                <w:i/>
                <w:sz w:val="20"/>
                <w:szCs w:val="20"/>
              </w:rPr>
              <w:t xml:space="preserve"> </w:t>
            </w:r>
            <w:r w:rsidR="00253144" w:rsidRPr="00DD1877">
              <w:rPr>
                <w:i/>
                <w:sz w:val="20"/>
                <w:szCs w:val="20"/>
              </w:rPr>
              <w:t>produce efecte şi după finalizarea acestuia</w:t>
            </w:r>
          </w:p>
          <w:p w14:paraId="73EF37E4" w14:textId="4FF9ADF9" w:rsidR="00253144" w:rsidRPr="00DD1877" w:rsidRDefault="00253144" w:rsidP="000A0926">
            <w:pPr>
              <w:spacing w:after="120"/>
              <w:ind w:left="454"/>
              <w:jc w:val="both"/>
              <w:rPr>
                <w:sz w:val="20"/>
                <w:szCs w:val="20"/>
              </w:rPr>
            </w:pPr>
            <w:r w:rsidRPr="00A0091B">
              <w:rPr>
                <w:sz w:val="20"/>
                <w:szCs w:val="20"/>
              </w:rPr>
              <w:t xml:space="preserve">Secțiunea </w:t>
            </w:r>
            <w:r w:rsidRPr="00A0091B">
              <w:rPr>
                <w:sz w:val="20"/>
                <w:szCs w:val="20"/>
                <w:shd w:val="clear" w:color="auto" w:fill="FFFFFF" w:themeFill="background1"/>
              </w:rPr>
              <w:t xml:space="preserve">Sustenabilitatea </w:t>
            </w:r>
            <w:r w:rsidR="00A0091B" w:rsidRPr="00A0091B">
              <w:rPr>
                <w:sz w:val="20"/>
                <w:szCs w:val="20"/>
                <w:shd w:val="clear" w:color="auto" w:fill="FFFFFF" w:themeFill="background1"/>
              </w:rPr>
              <w:t>d</w:t>
            </w:r>
            <w:r w:rsidRPr="00A0091B">
              <w:rPr>
                <w:sz w:val="20"/>
                <w:szCs w:val="20"/>
                <w:shd w:val="clear" w:color="auto" w:fill="FFFFFF" w:themeFill="background1"/>
              </w:rPr>
              <w:t xml:space="preserve">in </w:t>
            </w:r>
            <w:r w:rsidRPr="00A0091B">
              <w:rPr>
                <w:sz w:val="20"/>
                <w:szCs w:val="20"/>
              </w:rPr>
              <w:t>Cerere</w:t>
            </w:r>
            <w:r w:rsidR="00953C19" w:rsidRPr="00A0091B">
              <w:rPr>
                <w:sz w:val="20"/>
                <w:szCs w:val="20"/>
              </w:rPr>
              <w:t>a</w:t>
            </w:r>
            <w:r w:rsidRPr="00A0091B">
              <w:rPr>
                <w:sz w:val="20"/>
                <w:szCs w:val="20"/>
              </w:rPr>
              <w:t xml:space="preserve"> de Finanțare</w:t>
            </w:r>
            <w:r w:rsidRPr="00DD1877">
              <w:rPr>
                <w:sz w:val="20"/>
                <w:szCs w:val="20"/>
              </w:rPr>
              <w:t xml:space="preserve"> </w:t>
            </w:r>
            <w:r w:rsidRPr="00DD1877">
              <w:rPr>
                <w:rFonts w:cstheme="minorBidi"/>
                <w:i/>
                <w:color w:val="FF0000"/>
                <w:sz w:val="20"/>
                <w:szCs w:val="20"/>
              </w:rPr>
              <w:t xml:space="preserve">(se va  urmări  prezentarea informațiilor referitoare la modul </w:t>
            </w:r>
            <w:r w:rsidR="00A0091B">
              <w:rPr>
                <w:rFonts w:cstheme="minorBidi"/>
                <w:i/>
                <w:color w:val="FF0000"/>
                <w:sz w:val="20"/>
                <w:szCs w:val="20"/>
              </w:rPr>
              <w:t xml:space="preserve">de </w:t>
            </w:r>
            <w:r w:rsidRPr="00DD1877">
              <w:rPr>
                <w:rFonts w:cstheme="minorBidi"/>
                <w:i/>
                <w:color w:val="FF0000"/>
                <w:sz w:val="20"/>
                <w:szCs w:val="20"/>
              </w:rPr>
              <w:t>diseminare a informațiilor, precum și alte potențiale efecte)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2116" w14:textId="66528C76" w:rsidR="00253144" w:rsidRPr="001F5E97" w:rsidRDefault="001F5E97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1F5E97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1B31" w14:textId="7723DD10" w:rsidR="00253144" w:rsidRPr="001F5E97" w:rsidRDefault="001F5E97" w:rsidP="000A0926">
            <w:pPr>
              <w:spacing w:after="120"/>
              <w:jc w:val="center"/>
              <w:rPr>
                <w:sz w:val="20"/>
                <w:szCs w:val="20"/>
              </w:rPr>
            </w:pPr>
            <w:r w:rsidRPr="001F5E97">
              <w:rPr>
                <w:sz w:val="20"/>
                <w:szCs w:val="20"/>
              </w:rPr>
              <w:t>3,6</w:t>
            </w:r>
          </w:p>
        </w:tc>
      </w:tr>
    </w:tbl>
    <w:p w14:paraId="6955F643" w14:textId="77777777" w:rsidR="009D55A9" w:rsidRPr="00DD1877" w:rsidRDefault="009D55A9" w:rsidP="009D55A9"/>
    <w:p w14:paraId="550CC729" w14:textId="77777777" w:rsidR="00D12ABE" w:rsidRPr="00607600" w:rsidRDefault="00D12ABE" w:rsidP="00D12ABE">
      <w:pPr>
        <w:rPr>
          <w:i/>
          <w:sz w:val="20"/>
          <w:szCs w:val="20"/>
        </w:rPr>
      </w:pPr>
      <w:r w:rsidRPr="00607600">
        <w:rPr>
          <w:i/>
          <w:sz w:val="20"/>
          <w:szCs w:val="20"/>
        </w:rPr>
        <w:t xml:space="preserve">Notă: Pentru calificare, trebuie îndeplinite cumulativ următoarele punctaje: </w:t>
      </w:r>
    </w:p>
    <w:p w14:paraId="3BF62AAB" w14:textId="77777777" w:rsidR="00BD1EC1" w:rsidRPr="00607600" w:rsidRDefault="00BD1EC1" w:rsidP="00CE31FD">
      <w:pPr>
        <w:numPr>
          <w:ilvl w:val="0"/>
          <w:numId w:val="33"/>
        </w:numPr>
        <w:ind w:left="993" w:hanging="383"/>
        <w:jc w:val="both"/>
        <w:rPr>
          <w:i/>
          <w:sz w:val="20"/>
          <w:szCs w:val="20"/>
        </w:rPr>
      </w:pPr>
      <w:r w:rsidRPr="00607600">
        <w:rPr>
          <w:i/>
          <w:sz w:val="20"/>
          <w:szCs w:val="20"/>
        </w:rPr>
        <w:t xml:space="preserve">Pentru fiecare criteriu major – relevanţă, maturitate și sustenabilitate– este necesară obținerea punctajului minim de calificare </w:t>
      </w:r>
    </w:p>
    <w:p w14:paraId="6DCFC553" w14:textId="77777777" w:rsidR="00BD1EC1" w:rsidRPr="00607600" w:rsidRDefault="00BD1EC1" w:rsidP="00CE31FD">
      <w:pPr>
        <w:numPr>
          <w:ilvl w:val="0"/>
          <w:numId w:val="33"/>
        </w:numPr>
        <w:ind w:left="993" w:hanging="383"/>
        <w:jc w:val="both"/>
        <w:rPr>
          <w:i/>
          <w:sz w:val="20"/>
          <w:szCs w:val="20"/>
        </w:rPr>
      </w:pPr>
      <w:r w:rsidRPr="00607600">
        <w:rPr>
          <w:i/>
          <w:sz w:val="20"/>
          <w:szCs w:val="20"/>
        </w:rPr>
        <w:t>Punctajul total obținut pentru selecția la finanțare este 80 puncte.</w:t>
      </w:r>
    </w:p>
    <w:p w14:paraId="56D1EDDF" w14:textId="77777777" w:rsidR="00BD1EC1" w:rsidRPr="00607600" w:rsidRDefault="00BD1EC1" w:rsidP="00CE31FD">
      <w:pPr>
        <w:numPr>
          <w:ilvl w:val="0"/>
          <w:numId w:val="33"/>
        </w:numPr>
        <w:ind w:left="993" w:hanging="383"/>
        <w:jc w:val="both"/>
        <w:rPr>
          <w:i/>
          <w:sz w:val="20"/>
          <w:szCs w:val="20"/>
        </w:rPr>
      </w:pPr>
      <w:r w:rsidRPr="00607600">
        <w:rPr>
          <w:i/>
          <w:sz w:val="20"/>
          <w:szCs w:val="20"/>
        </w:rPr>
        <w:t xml:space="preserve">Fiecare criteriu major include subcriterii. </w:t>
      </w:r>
    </w:p>
    <w:p w14:paraId="4930195C" w14:textId="77777777" w:rsidR="00D12ABE" w:rsidRPr="00F950A8" w:rsidRDefault="00D12ABE" w:rsidP="00D12ABE">
      <w:pPr>
        <w:ind w:left="1800"/>
        <w:rPr>
          <w:i/>
        </w:rPr>
      </w:pPr>
    </w:p>
    <w:p w14:paraId="5549C8F8" w14:textId="77777777" w:rsidR="00D12ABE" w:rsidRPr="00F950A8" w:rsidRDefault="00D12ABE" w:rsidP="00D12ABE">
      <w:pPr>
        <w:rPr>
          <w:b/>
        </w:rPr>
      </w:pPr>
      <w:r w:rsidRPr="00F950A8">
        <w:rPr>
          <w:b/>
        </w:rPr>
        <w:t>Proiectul se califică în urma procesului de evaluare?</w:t>
      </w:r>
      <w:r w:rsidRPr="00F950A8">
        <w:rPr>
          <w:b/>
        </w:rPr>
        <w:tab/>
        <w:t>DA</w:t>
      </w:r>
      <w:r w:rsidRPr="00F950A8">
        <w:rPr>
          <w:b/>
        </w:rPr>
        <w:tab/>
      </w:r>
      <w:r w:rsidRPr="00F950A8">
        <w:rPr>
          <w:b/>
        </w:rPr>
        <w:tab/>
      </w:r>
      <w:r w:rsidRPr="00F950A8">
        <w:rPr>
          <w:b/>
        </w:rPr>
        <w:tab/>
      </w:r>
      <w:r w:rsidRPr="00F950A8">
        <w:rPr>
          <w:b/>
        </w:rPr>
        <w:tab/>
        <w:t>NU</w:t>
      </w:r>
    </w:p>
    <w:p w14:paraId="0AAFB72D" w14:textId="77777777" w:rsidR="00D12ABE" w:rsidRPr="00F950A8" w:rsidRDefault="00D12ABE" w:rsidP="00D12ABE">
      <w:pPr>
        <w:rPr>
          <w:b/>
        </w:rPr>
      </w:pPr>
    </w:p>
    <w:p w14:paraId="1212EE1A" w14:textId="77777777" w:rsidR="00D12ABE" w:rsidRPr="00F950A8" w:rsidRDefault="00D12ABE" w:rsidP="00D12ABE">
      <w:pPr>
        <w:rPr>
          <w:b/>
        </w:rPr>
      </w:pPr>
      <w:r w:rsidRPr="00F950A8">
        <w:rPr>
          <w:b/>
        </w:rPr>
        <w:t>Dacă DA, proiectul este propus:</w:t>
      </w:r>
      <w:r w:rsidRPr="00F950A8">
        <w:rPr>
          <w:b/>
        </w:rPr>
        <w:tab/>
      </w:r>
      <w:r w:rsidRPr="00F950A8">
        <w:rPr>
          <w:b/>
        </w:rPr>
        <w:tab/>
        <w:t>Pentru finanţare</w:t>
      </w:r>
      <w:r w:rsidRPr="00F950A8">
        <w:rPr>
          <w:b/>
        </w:rPr>
        <w:tab/>
      </w:r>
      <w:r w:rsidRPr="00F950A8">
        <w:rPr>
          <w:b/>
        </w:rPr>
        <w:tab/>
      </w:r>
    </w:p>
    <w:p w14:paraId="0DD799A1" w14:textId="0BA79DAA" w:rsidR="003356EB" w:rsidRPr="00DD1877" w:rsidRDefault="00D12ABE">
      <w:r w:rsidRPr="00F950A8">
        <w:rPr>
          <w:b/>
        </w:rPr>
        <w:t>Comentarii:</w:t>
      </w:r>
    </w:p>
    <w:sectPr w:rsidR="003356EB" w:rsidRPr="00DD1877" w:rsidSect="00F13525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936DCE" w14:textId="77777777" w:rsidR="009678B9" w:rsidRDefault="009678B9" w:rsidP="0056790C">
      <w:r>
        <w:separator/>
      </w:r>
    </w:p>
  </w:endnote>
  <w:endnote w:type="continuationSeparator" w:id="0">
    <w:p w14:paraId="7466E205" w14:textId="77777777" w:rsidR="009678B9" w:rsidRDefault="009678B9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16312111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47B823" w14:textId="67917C10" w:rsidR="000D50F3" w:rsidRDefault="000D50F3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5C4344">
          <w:t>6</w:t>
        </w:r>
        <w:r>
          <w:fldChar w:fldCharType="end"/>
        </w:r>
      </w:p>
    </w:sdtContent>
  </w:sdt>
  <w:p w14:paraId="7850BDCA" w14:textId="77777777" w:rsidR="000D50F3" w:rsidRDefault="000D50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40ACBD" w14:textId="77777777" w:rsidR="009678B9" w:rsidRDefault="009678B9" w:rsidP="0056790C">
      <w:r>
        <w:separator/>
      </w:r>
    </w:p>
  </w:footnote>
  <w:footnote w:type="continuationSeparator" w:id="0">
    <w:p w14:paraId="54CD4342" w14:textId="77777777" w:rsidR="009678B9" w:rsidRDefault="009678B9" w:rsidP="0056790C">
      <w:r>
        <w:continuationSeparator/>
      </w:r>
    </w:p>
  </w:footnote>
  <w:footnote w:id="1">
    <w:p w14:paraId="5E4DA661" w14:textId="77777777" w:rsidR="00253817" w:rsidRDefault="00253817" w:rsidP="00253817">
      <w:pPr>
        <w:pStyle w:val="FootnoteText"/>
      </w:pPr>
      <w:r w:rsidRPr="008B6E5A">
        <w:rPr>
          <w:rStyle w:val="FootnoteReference"/>
        </w:rPr>
        <w:footnoteRef/>
      </w:r>
      <w:r w:rsidRPr="008B6E5A">
        <w:rPr>
          <w:i/>
          <w:sz w:val="18"/>
          <w:szCs w:val="18"/>
        </w:rPr>
        <w:t>Politicile europene/temele orizontale reprezintă priorităţi/politici acceptate de toate Statele Membre ale Uniunii Europene şi trebuie să se reflecte în toate iniţiativele comunitare. Acestea includ: promovarea egalităţii de şanse şi politica nediscriminatorie; dezvoltarea durabilă, protecţia şi îmbunătăţirea mediului înconjurător; tehnologia informaţiei; achiziţiile publice.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E66C2" w14:textId="6EFEA7DE" w:rsidR="006C5477" w:rsidRDefault="006C54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86EFD" w14:textId="3A7AEA4F" w:rsidR="006C5477" w:rsidRPr="00F13525" w:rsidRDefault="006C5477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                                 </w:t>
    </w:r>
    <w:r w:rsidR="00B212EB">
      <w:rPr>
        <w:sz w:val="16"/>
        <w:szCs w:val="16"/>
      </w:rPr>
      <w:t xml:space="preserve">Anexa 3 </w:t>
    </w:r>
    <w:r>
      <w:rPr>
        <w:sz w:val="16"/>
        <w:szCs w:val="16"/>
      </w:rPr>
      <w:t xml:space="preserve">Ghidul Solicitantului_OS </w:t>
    </w:r>
    <w:r w:rsidR="00450D86">
      <w:rPr>
        <w:sz w:val="16"/>
        <w:szCs w:val="16"/>
      </w:rPr>
      <w:t>4</w:t>
    </w:r>
    <w:r>
      <w:rPr>
        <w:sz w:val="16"/>
        <w:szCs w:val="16"/>
      </w:rPr>
      <w:t>.2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5BD0F1" w14:textId="110B0655" w:rsidR="006C5477" w:rsidRDefault="006C54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FC44882E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450"/>
        </w:tabs>
        <w:ind w:left="45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174D68"/>
    <w:multiLevelType w:val="hybridMultilevel"/>
    <w:tmpl w:val="3C806750"/>
    <w:lvl w:ilvl="0" w:tplc="0409000B">
      <w:start w:val="1"/>
      <w:numFmt w:val="bullet"/>
      <w:lvlText w:val=""/>
      <w:lvlJc w:val="left"/>
      <w:pPr>
        <w:ind w:left="41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3" w15:restartNumberingAfterBreak="0">
    <w:nsid w:val="08DB6A30"/>
    <w:multiLevelType w:val="hybridMultilevel"/>
    <w:tmpl w:val="ED765682"/>
    <w:lvl w:ilvl="0" w:tplc="FFFFFFFF">
      <w:start w:val="1"/>
      <w:numFmt w:val="bullet"/>
      <w:lvlText w:val=""/>
      <w:lvlJc w:val="left"/>
      <w:pPr>
        <w:ind w:left="3105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65" w:hanging="360"/>
      </w:pPr>
      <w:rPr>
        <w:rFonts w:ascii="Wingdings" w:hAnsi="Wingdings" w:hint="default"/>
      </w:rPr>
    </w:lvl>
  </w:abstractNum>
  <w:abstractNum w:abstractNumId="4" w15:restartNumberingAfterBreak="0">
    <w:nsid w:val="0A9A7922"/>
    <w:multiLevelType w:val="hybridMultilevel"/>
    <w:tmpl w:val="4E9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C66D9"/>
    <w:multiLevelType w:val="hybridMultilevel"/>
    <w:tmpl w:val="9FD67A6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C65CBE"/>
    <w:multiLevelType w:val="hybridMultilevel"/>
    <w:tmpl w:val="431E5BF4"/>
    <w:lvl w:ilvl="0" w:tplc="127A3B18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51499D"/>
    <w:multiLevelType w:val="multilevel"/>
    <w:tmpl w:val="8624A5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7E6231"/>
    <w:multiLevelType w:val="hybridMultilevel"/>
    <w:tmpl w:val="EC844CB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5A51FE"/>
    <w:multiLevelType w:val="hybridMultilevel"/>
    <w:tmpl w:val="80D0190C"/>
    <w:lvl w:ilvl="0" w:tplc="BE54217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884579"/>
    <w:multiLevelType w:val="hybridMultilevel"/>
    <w:tmpl w:val="E4D8E906"/>
    <w:lvl w:ilvl="0" w:tplc="2DB01B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E911CE"/>
    <w:multiLevelType w:val="hybridMultilevel"/>
    <w:tmpl w:val="733C50D6"/>
    <w:lvl w:ilvl="0" w:tplc="0000001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8021E"/>
    <w:multiLevelType w:val="multilevel"/>
    <w:tmpl w:val="E44AA6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52" w:hanging="1440"/>
      </w:pPr>
      <w:rPr>
        <w:rFonts w:hint="default"/>
      </w:rPr>
    </w:lvl>
  </w:abstractNum>
  <w:abstractNum w:abstractNumId="14" w15:restartNumberingAfterBreak="0">
    <w:nsid w:val="2B366EB1"/>
    <w:multiLevelType w:val="hybridMultilevel"/>
    <w:tmpl w:val="48CAC4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7359BD"/>
    <w:multiLevelType w:val="multilevel"/>
    <w:tmpl w:val="C3C87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16" w15:restartNumberingAfterBreak="0">
    <w:nsid w:val="30957E85"/>
    <w:multiLevelType w:val="hybridMultilevel"/>
    <w:tmpl w:val="1258F7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88423B"/>
    <w:multiLevelType w:val="multilevel"/>
    <w:tmpl w:val="221043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9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39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3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076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77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14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81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152" w:hanging="1440"/>
      </w:pPr>
      <w:rPr>
        <w:rFonts w:hint="default"/>
        <w:b w:val="0"/>
      </w:rPr>
    </w:lvl>
  </w:abstractNum>
  <w:abstractNum w:abstractNumId="18" w15:restartNumberingAfterBreak="0">
    <w:nsid w:val="37173CE3"/>
    <w:multiLevelType w:val="hybridMultilevel"/>
    <w:tmpl w:val="5ACCAD7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AC6E9D"/>
    <w:multiLevelType w:val="hybridMultilevel"/>
    <w:tmpl w:val="001CA3C2"/>
    <w:lvl w:ilvl="0" w:tplc="04090005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B167A2"/>
    <w:multiLevelType w:val="hybridMultilevel"/>
    <w:tmpl w:val="DC380ED4"/>
    <w:lvl w:ilvl="0" w:tplc="2110E9C8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777D72"/>
    <w:multiLevelType w:val="multilevel"/>
    <w:tmpl w:val="A4F270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2380D7B"/>
    <w:multiLevelType w:val="multilevel"/>
    <w:tmpl w:val="BF1AC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5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1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1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87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57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74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3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032" w:hanging="1440"/>
      </w:pPr>
      <w:rPr>
        <w:rFonts w:hint="default"/>
        <w:b w:val="0"/>
      </w:rPr>
    </w:lvl>
  </w:abstractNum>
  <w:abstractNum w:abstractNumId="23" w15:restartNumberingAfterBreak="0">
    <w:nsid w:val="43472CBD"/>
    <w:multiLevelType w:val="hybridMultilevel"/>
    <w:tmpl w:val="C022830E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6614E0"/>
    <w:multiLevelType w:val="hybridMultilevel"/>
    <w:tmpl w:val="FB8AA28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EF1DF8"/>
    <w:multiLevelType w:val="hybridMultilevel"/>
    <w:tmpl w:val="B4E07C0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BEE1F4F"/>
    <w:multiLevelType w:val="hybridMultilevel"/>
    <w:tmpl w:val="E480987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47072F"/>
    <w:multiLevelType w:val="multilevel"/>
    <w:tmpl w:val="FC44882E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450"/>
        </w:tabs>
        <w:ind w:left="45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D6152D2"/>
    <w:multiLevelType w:val="hybridMultilevel"/>
    <w:tmpl w:val="78D2AFE4"/>
    <w:lvl w:ilvl="0" w:tplc="B7BC3A22">
      <w:start w:val="1"/>
      <w:numFmt w:val="upperLetter"/>
      <w:lvlText w:val="%1."/>
      <w:lvlJc w:val="left"/>
      <w:pPr>
        <w:ind w:left="702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22" w:hanging="360"/>
      </w:pPr>
    </w:lvl>
    <w:lvl w:ilvl="2" w:tplc="0418001B" w:tentative="1">
      <w:start w:val="1"/>
      <w:numFmt w:val="lowerRoman"/>
      <w:lvlText w:val="%3."/>
      <w:lvlJc w:val="right"/>
      <w:pPr>
        <w:ind w:left="2142" w:hanging="180"/>
      </w:pPr>
    </w:lvl>
    <w:lvl w:ilvl="3" w:tplc="0418000F" w:tentative="1">
      <w:start w:val="1"/>
      <w:numFmt w:val="decimal"/>
      <w:lvlText w:val="%4."/>
      <w:lvlJc w:val="left"/>
      <w:pPr>
        <w:ind w:left="2862" w:hanging="360"/>
      </w:pPr>
    </w:lvl>
    <w:lvl w:ilvl="4" w:tplc="04180019" w:tentative="1">
      <w:start w:val="1"/>
      <w:numFmt w:val="lowerLetter"/>
      <w:lvlText w:val="%5."/>
      <w:lvlJc w:val="left"/>
      <w:pPr>
        <w:ind w:left="3582" w:hanging="360"/>
      </w:pPr>
    </w:lvl>
    <w:lvl w:ilvl="5" w:tplc="0418001B" w:tentative="1">
      <w:start w:val="1"/>
      <w:numFmt w:val="lowerRoman"/>
      <w:lvlText w:val="%6."/>
      <w:lvlJc w:val="right"/>
      <w:pPr>
        <w:ind w:left="4302" w:hanging="180"/>
      </w:pPr>
    </w:lvl>
    <w:lvl w:ilvl="6" w:tplc="0418000F" w:tentative="1">
      <w:start w:val="1"/>
      <w:numFmt w:val="decimal"/>
      <w:lvlText w:val="%7."/>
      <w:lvlJc w:val="left"/>
      <w:pPr>
        <w:ind w:left="5022" w:hanging="360"/>
      </w:pPr>
    </w:lvl>
    <w:lvl w:ilvl="7" w:tplc="04180019" w:tentative="1">
      <w:start w:val="1"/>
      <w:numFmt w:val="lowerLetter"/>
      <w:lvlText w:val="%8."/>
      <w:lvlJc w:val="left"/>
      <w:pPr>
        <w:ind w:left="5742" w:hanging="360"/>
      </w:pPr>
    </w:lvl>
    <w:lvl w:ilvl="8" w:tplc="0418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9" w15:restartNumberingAfterBreak="0">
    <w:nsid w:val="5D972C59"/>
    <w:multiLevelType w:val="hybridMultilevel"/>
    <w:tmpl w:val="3490F8AC"/>
    <w:lvl w:ilvl="0" w:tplc="04090005">
      <w:start w:val="1"/>
      <w:numFmt w:val="bullet"/>
      <w:lvlText w:val=""/>
      <w:lvlJc w:val="left"/>
      <w:pPr>
        <w:ind w:left="638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0" w15:restartNumberingAfterBreak="0">
    <w:nsid w:val="67894269"/>
    <w:multiLevelType w:val="hybridMultilevel"/>
    <w:tmpl w:val="23BC6D32"/>
    <w:lvl w:ilvl="0" w:tplc="0409000B">
      <w:start w:val="1"/>
      <w:numFmt w:val="bullet"/>
      <w:lvlText w:val="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1" w15:restartNumberingAfterBreak="0">
    <w:nsid w:val="69AB12A2"/>
    <w:multiLevelType w:val="multilevel"/>
    <w:tmpl w:val="ED3A67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52" w:hanging="1440"/>
      </w:pPr>
      <w:rPr>
        <w:rFonts w:hint="default"/>
      </w:rPr>
    </w:lvl>
  </w:abstractNum>
  <w:abstractNum w:abstractNumId="32" w15:restartNumberingAfterBreak="0">
    <w:nsid w:val="6D3A291C"/>
    <w:multiLevelType w:val="multilevel"/>
    <w:tmpl w:val="A8A69B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72" w:hanging="1440"/>
      </w:pPr>
      <w:rPr>
        <w:rFonts w:hint="default"/>
      </w:rPr>
    </w:lvl>
  </w:abstractNum>
  <w:abstractNum w:abstractNumId="33" w15:restartNumberingAfterBreak="0">
    <w:nsid w:val="6EF738F5"/>
    <w:multiLevelType w:val="hybridMultilevel"/>
    <w:tmpl w:val="82B272E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D836B18"/>
    <w:multiLevelType w:val="multilevel"/>
    <w:tmpl w:val="9D5AF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9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9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3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3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7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14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81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152" w:hanging="1440"/>
      </w:pPr>
      <w:rPr>
        <w:rFonts w:hint="default"/>
        <w:b w:val="0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9"/>
  </w:num>
  <w:num w:numId="4">
    <w:abstractNumId w:val="3"/>
  </w:num>
  <w:num w:numId="5">
    <w:abstractNumId w:val="23"/>
  </w:num>
  <w:num w:numId="6">
    <w:abstractNumId w:val="28"/>
  </w:num>
  <w:num w:numId="7">
    <w:abstractNumId w:val="6"/>
  </w:num>
  <w:num w:numId="8">
    <w:abstractNumId w:val="32"/>
  </w:num>
  <w:num w:numId="9">
    <w:abstractNumId w:val="0"/>
  </w:num>
  <w:num w:numId="10">
    <w:abstractNumId w:val="12"/>
  </w:num>
  <w:num w:numId="11">
    <w:abstractNumId w:val="24"/>
  </w:num>
  <w:num w:numId="12">
    <w:abstractNumId w:val="5"/>
  </w:num>
  <w:num w:numId="13">
    <w:abstractNumId w:val="14"/>
  </w:num>
  <w:num w:numId="14">
    <w:abstractNumId w:val="11"/>
  </w:num>
  <w:num w:numId="15">
    <w:abstractNumId w:val="18"/>
  </w:num>
  <w:num w:numId="16">
    <w:abstractNumId w:val="16"/>
  </w:num>
  <w:num w:numId="17">
    <w:abstractNumId w:val="30"/>
  </w:num>
  <w:num w:numId="18">
    <w:abstractNumId w:val="9"/>
  </w:num>
  <w:num w:numId="19">
    <w:abstractNumId w:val="2"/>
  </w:num>
  <w:num w:numId="20">
    <w:abstractNumId w:val="20"/>
  </w:num>
  <w:num w:numId="21">
    <w:abstractNumId w:val="33"/>
  </w:num>
  <w:num w:numId="22">
    <w:abstractNumId w:val="26"/>
  </w:num>
  <w:num w:numId="23">
    <w:abstractNumId w:val="25"/>
  </w:num>
  <w:num w:numId="24">
    <w:abstractNumId w:val="10"/>
  </w:num>
  <w:num w:numId="25">
    <w:abstractNumId w:val="21"/>
  </w:num>
  <w:num w:numId="26">
    <w:abstractNumId w:val="4"/>
  </w:num>
  <w:num w:numId="27">
    <w:abstractNumId w:val="7"/>
  </w:num>
  <w:num w:numId="28">
    <w:abstractNumId w:val="8"/>
  </w:num>
  <w:num w:numId="29">
    <w:abstractNumId w:val="27"/>
  </w:num>
  <w:num w:numId="30">
    <w:abstractNumId w:val="17"/>
  </w:num>
  <w:num w:numId="31">
    <w:abstractNumId w:val="34"/>
  </w:num>
  <w:num w:numId="32">
    <w:abstractNumId w:val="31"/>
  </w:num>
  <w:num w:numId="33">
    <w:abstractNumId w:val="13"/>
  </w:num>
  <w:num w:numId="34">
    <w:abstractNumId w:val="22"/>
  </w:num>
  <w:num w:numId="35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01E0C"/>
    <w:rsid w:val="0000200E"/>
    <w:rsid w:val="00006E41"/>
    <w:rsid w:val="000111BA"/>
    <w:rsid w:val="00011EF9"/>
    <w:rsid w:val="00016DD5"/>
    <w:rsid w:val="00021FB8"/>
    <w:rsid w:val="00022505"/>
    <w:rsid w:val="00024325"/>
    <w:rsid w:val="00024447"/>
    <w:rsid w:val="0002702E"/>
    <w:rsid w:val="000273D6"/>
    <w:rsid w:val="00027F67"/>
    <w:rsid w:val="00030177"/>
    <w:rsid w:val="00037982"/>
    <w:rsid w:val="00040FE7"/>
    <w:rsid w:val="000436EC"/>
    <w:rsid w:val="00044020"/>
    <w:rsid w:val="00044FE4"/>
    <w:rsid w:val="0004731D"/>
    <w:rsid w:val="000478F7"/>
    <w:rsid w:val="00054CDA"/>
    <w:rsid w:val="00056EAD"/>
    <w:rsid w:val="000600B3"/>
    <w:rsid w:val="00060263"/>
    <w:rsid w:val="000602EF"/>
    <w:rsid w:val="00060DCA"/>
    <w:rsid w:val="00067297"/>
    <w:rsid w:val="000676DC"/>
    <w:rsid w:val="00070925"/>
    <w:rsid w:val="000770B3"/>
    <w:rsid w:val="000770F3"/>
    <w:rsid w:val="0008379A"/>
    <w:rsid w:val="00085633"/>
    <w:rsid w:val="0008614F"/>
    <w:rsid w:val="000932A8"/>
    <w:rsid w:val="00094757"/>
    <w:rsid w:val="00094BA2"/>
    <w:rsid w:val="00096D13"/>
    <w:rsid w:val="000A0926"/>
    <w:rsid w:val="000A288E"/>
    <w:rsid w:val="000A2A39"/>
    <w:rsid w:val="000A7828"/>
    <w:rsid w:val="000B510A"/>
    <w:rsid w:val="000B618B"/>
    <w:rsid w:val="000C169A"/>
    <w:rsid w:val="000C61F2"/>
    <w:rsid w:val="000D0E82"/>
    <w:rsid w:val="000D50F3"/>
    <w:rsid w:val="000D597C"/>
    <w:rsid w:val="000D7B27"/>
    <w:rsid w:val="000E000D"/>
    <w:rsid w:val="000E0531"/>
    <w:rsid w:val="000E37D5"/>
    <w:rsid w:val="000E47F0"/>
    <w:rsid w:val="000E5160"/>
    <w:rsid w:val="000E6CD7"/>
    <w:rsid w:val="000F046D"/>
    <w:rsid w:val="000F0FC2"/>
    <w:rsid w:val="000F5AD0"/>
    <w:rsid w:val="000F5DCD"/>
    <w:rsid w:val="00101D78"/>
    <w:rsid w:val="00107A77"/>
    <w:rsid w:val="00112B39"/>
    <w:rsid w:val="00114E73"/>
    <w:rsid w:val="00120CAE"/>
    <w:rsid w:val="00123F2A"/>
    <w:rsid w:val="00125A15"/>
    <w:rsid w:val="00126236"/>
    <w:rsid w:val="00126A71"/>
    <w:rsid w:val="0013482E"/>
    <w:rsid w:val="001363C4"/>
    <w:rsid w:val="00141C78"/>
    <w:rsid w:val="00141E39"/>
    <w:rsid w:val="00143266"/>
    <w:rsid w:val="0014648E"/>
    <w:rsid w:val="00151735"/>
    <w:rsid w:val="00154163"/>
    <w:rsid w:val="00164C6D"/>
    <w:rsid w:val="00166841"/>
    <w:rsid w:val="001702D9"/>
    <w:rsid w:val="00171A5A"/>
    <w:rsid w:val="00190490"/>
    <w:rsid w:val="0019736B"/>
    <w:rsid w:val="001A0308"/>
    <w:rsid w:val="001A3BA5"/>
    <w:rsid w:val="001A68D6"/>
    <w:rsid w:val="001A7019"/>
    <w:rsid w:val="001B1A0F"/>
    <w:rsid w:val="001B1ED4"/>
    <w:rsid w:val="001B39A7"/>
    <w:rsid w:val="001B6F93"/>
    <w:rsid w:val="001D1EE8"/>
    <w:rsid w:val="001F5E97"/>
    <w:rsid w:val="00200693"/>
    <w:rsid w:val="0020199D"/>
    <w:rsid w:val="002026D7"/>
    <w:rsid w:val="0020343A"/>
    <w:rsid w:val="00204CF1"/>
    <w:rsid w:val="00206C2C"/>
    <w:rsid w:val="00207B00"/>
    <w:rsid w:val="00220F9D"/>
    <w:rsid w:val="0022584B"/>
    <w:rsid w:val="00231272"/>
    <w:rsid w:val="0023127C"/>
    <w:rsid w:val="00231672"/>
    <w:rsid w:val="002324E0"/>
    <w:rsid w:val="00233964"/>
    <w:rsid w:val="0023621F"/>
    <w:rsid w:val="00237476"/>
    <w:rsid w:val="00241722"/>
    <w:rsid w:val="00243F96"/>
    <w:rsid w:val="00244C5F"/>
    <w:rsid w:val="00246F28"/>
    <w:rsid w:val="00252C6C"/>
    <w:rsid w:val="00253144"/>
    <w:rsid w:val="00253817"/>
    <w:rsid w:val="002615E8"/>
    <w:rsid w:val="00261D51"/>
    <w:rsid w:val="00263800"/>
    <w:rsid w:val="002645DD"/>
    <w:rsid w:val="002653A3"/>
    <w:rsid w:val="00270EA2"/>
    <w:rsid w:val="00276BBC"/>
    <w:rsid w:val="00277835"/>
    <w:rsid w:val="00282CCC"/>
    <w:rsid w:val="0028496C"/>
    <w:rsid w:val="00290B84"/>
    <w:rsid w:val="002A0084"/>
    <w:rsid w:val="002A2412"/>
    <w:rsid w:val="002A3CF3"/>
    <w:rsid w:val="002A6FBB"/>
    <w:rsid w:val="002B31CF"/>
    <w:rsid w:val="002B4359"/>
    <w:rsid w:val="002B5621"/>
    <w:rsid w:val="002C1D7E"/>
    <w:rsid w:val="002C6092"/>
    <w:rsid w:val="002C6F94"/>
    <w:rsid w:val="002D2985"/>
    <w:rsid w:val="002D39DF"/>
    <w:rsid w:val="002D5AB9"/>
    <w:rsid w:val="002D6D4E"/>
    <w:rsid w:val="002E0238"/>
    <w:rsid w:val="002E3AAE"/>
    <w:rsid w:val="002F012B"/>
    <w:rsid w:val="002F31D2"/>
    <w:rsid w:val="002F4168"/>
    <w:rsid w:val="002F644A"/>
    <w:rsid w:val="00302E00"/>
    <w:rsid w:val="00303659"/>
    <w:rsid w:val="003045BD"/>
    <w:rsid w:val="00305462"/>
    <w:rsid w:val="0030626B"/>
    <w:rsid w:val="003105E7"/>
    <w:rsid w:val="00312F27"/>
    <w:rsid w:val="00316C0F"/>
    <w:rsid w:val="00316D4B"/>
    <w:rsid w:val="003216E5"/>
    <w:rsid w:val="003247D2"/>
    <w:rsid w:val="00324D56"/>
    <w:rsid w:val="00327F7C"/>
    <w:rsid w:val="00327FF3"/>
    <w:rsid w:val="00331601"/>
    <w:rsid w:val="0033408F"/>
    <w:rsid w:val="003356EB"/>
    <w:rsid w:val="00344EAD"/>
    <w:rsid w:val="00345633"/>
    <w:rsid w:val="003459A9"/>
    <w:rsid w:val="00350F29"/>
    <w:rsid w:val="003522FF"/>
    <w:rsid w:val="00352685"/>
    <w:rsid w:val="00353767"/>
    <w:rsid w:val="00354642"/>
    <w:rsid w:val="00355BA3"/>
    <w:rsid w:val="00361133"/>
    <w:rsid w:val="0036223A"/>
    <w:rsid w:val="0037366D"/>
    <w:rsid w:val="003777AF"/>
    <w:rsid w:val="00380E8E"/>
    <w:rsid w:val="00387036"/>
    <w:rsid w:val="00387259"/>
    <w:rsid w:val="00394D0E"/>
    <w:rsid w:val="003A2FDA"/>
    <w:rsid w:val="003A495C"/>
    <w:rsid w:val="003A4C3D"/>
    <w:rsid w:val="003A4E25"/>
    <w:rsid w:val="003B36C5"/>
    <w:rsid w:val="003C007E"/>
    <w:rsid w:val="003C3624"/>
    <w:rsid w:val="003D2300"/>
    <w:rsid w:val="003D4408"/>
    <w:rsid w:val="003D4BDC"/>
    <w:rsid w:val="003D6C9B"/>
    <w:rsid w:val="003E5D8E"/>
    <w:rsid w:val="003E6952"/>
    <w:rsid w:val="003F1AC5"/>
    <w:rsid w:val="003F5C18"/>
    <w:rsid w:val="0040519F"/>
    <w:rsid w:val="00407920"/>
    <w:rsid w:val="0041366F"/>
    <w:rsid w:val="0041377A"/>
    <w:rsid w:val="00414BDE"/>
    <w:rsid w:val="0041702A"/>
    <w:rsid w:val="004172E4"/>
    <w:rsid w:val="0042413D"/>
    <w:rsid w:val="0042588E"/>
    <w:rsid w:val="00435017"/>
    <w:rsid w:val="0043730E"/>
    <w:rsid w:val="004375E9"/>
    <w:rsid w:val="00440932"/>
    <w:rsid w:val="00440AB0"/>
    <w:rsid w:val="00441E07"/>
    <w:rsid w:val="00441E51"/>
    <w:rsid w:val="00450D86"/>
    <w:rsid w:val="0045414F"/>
    <w:rsid w:val="0046007F"/>
    <w:rsid w:val="0046081C"/>
    <w:rsid w:val="0046133B"/>
    <w:rsid w:val="00465C5B"/>
    <w:rsid w:val="004671BF"/>
    <w:rsid w:val="00467A60"/>
    <w:rsid w:val="00476380"/>
    <w:rsid w:val="00476764"/>
    <w:rsid w:val="00486230"/>
    <w:rsid w:val="00486A59"/>
    <w:rsid w:val="00490B30"/>
    <w:rsid w:val="00492B7C"/>
    <w:rsid w:val="00495A8F"/>
    <w:rsid w:val="00496A2A"/>
    <w:rsid w:val="004A209B"/>
    <w:rsid w:val="004A3347"/>
    <w:rsid w:val="004A34C4"/>
    <w:rsid w:val="004A3799"/>
    <w:rsid w:val="004A4710"/>
    <w:rsid w:val="004A4FE7"/>
    <w:rsid w:val="004B3EAE"/>
    <w:rsid w:val="004B646E"/>
    <w:rsid w:val="004B6F2C"/>
    <w:rsid w:val="004C3B35"/>
    <w:rsid w:val="004C40BA"/>
    <w:rsid w:val="004C4992"/>
    <w:rsid w:val="004C771A"/>
    <w:rsid w:val="004D135C"/>
    <w:rsid w:val="004D3898"/>
    <w:rsid w:val="004D3A5C"/>
    <w:rsid w:val="004D5464"/>
    <w:rsid w:val="004D6F23"/>
    <w:rsid w:val="004D7F4F"/>
    <w:rsid w:val="004E1D6B"/>
    <w:rsid w:val="004E3741"/>
    <w:rsid w:val="004F10FA"/>
    <w:rsid w:val="004F2237"/>
    <w:rsid w:val="004F3834"/>
    <w:rsid w:val="004F478D"/>
    <w:rsid w:val="004F5378"/>
    <w:rsid w:val="004F6524"/>
    <w:rsid w:val="004F6DA7"/>
    <w:rsid w:val="00504C0F"/>
    <w:rsid w:val="00506EF3"/>
    <w:rsid w:val="00506F33"/>
    <w:rsid w:val="00507665"/>
    <w:rsid w:val="0051669D"/>
    <w:rsid w:val="0052094D"/>
    <w:rsid w:val="005210CB"/>
    <w:rsid w:val="00521E53"/>
    <w:rsid w:val="00523B0A"/>
    <w:rsid w:val="00524721"/>
    <w:rsid w:val="00524C70"/>
    <w:rsid w:val="005302F9"/>
    <w:rsid w:val="00531423"/>
    <w:rsid w:val="00532255"/>
    <w:rsid w:val="0053527F"/>
    <w:rsid w:val="00535AD8"/>
    <w:rsid w:val="00550396"/>
    <w:rsid w:val="00550E6C"/>
    <w:rsid w:val="0056790C"/>
    <w:rsid w:val="00573815"/>
    <w:rsid w:val="00575DA6"/>
    <w:rsid w:val="00580B8E"/>
    <w:rsid w:val="0058237A"/>
    <w:rsid w:val="005847C8"/>
    <w:rsid w:val="005941D9"/>
    <w:rsid w:val="005A1F11"/>
    <w:rsid w:val="005A2B79"/>
    <w:rsid w:val="005A463D"/>
    <w:rsid w:val="005A4FD6"/>
    <w:rsid w:val="005A6E0F"/>
    <w:rsid w:val="005A72D9"/>
    <w:rsid w:val="005B356C"/>
    <w:rsid w:val="005B53D7"/>
    <w:rsid w:val="005B6822"/>
    <w:rsid w:val="005C4344"/>
    <w:rsid w:val="005D31F1"/>
    <w:rsid w:val="005D5FE6"/>
    <w:rsid w:val="005E0029"/>
    <w:rsid w:val="005E03AF"/>
    <w:rsid w:val="005E1A86"/>
    <w:rsid w:val="005E553F"/>
    <w:rsid w:val="005E6018"/>
    <w:rsid w:val="005E64B7"/>
    <w:rsid w:val="005F2FBD"/>
    <w:rsid w:val="005F47C2"/>
    <w:rsid w:val="005F53C7"/>
    <w:rsid w:val="005F7281"/>
    <w:rsid w:val="005F7E27"/>
    <w:rsid w:val="006023F2"/>
    <w:rsid w:val="006043B1"/>
    <w:rsid w:val="00606517"/>
    <w:rsid w:val="00607600"/>
    <w:rsid w:val="00610FF8"/>
    <w:rsid w:val="00611C2A"/>
    <w:rsid w:val="00612C9C"/>
    <w:rsid w:val="006166B7"/>
    <w:rsid w:val="006201B7"/>
    <w:rsid w:val="0062139C"/>
    <w:rsid w:val="006261C7"/>
    <w:rsid w:val="006379DC"/>
    <w:rsid w:val="006425BE"/>
    <w:rsid w:val="006461E8"/>
    <w:rsid w:val="0065220A"/>
    <w:rsid w:val="00653DF4"/>
    <w:rsid w:val="006566ED"/>
    <w:rsid w:val="00657BBE"/>
    <w:rsid w:val="00661B70"/>
    <w:rsid w:val="00665670"/>
    <w:rsid w:val="00670A9B"/>
    <w:rsid w:val="00674241"/>
    <w:rsid w:val="00675E5E"/>
    <w:rsid w:val="00676845"/>
    <w:rsid w:val="00676E18"/>
    <w:rsid w:val="00686EF7"/>
    <w:rsid w:val="006936FE"/>
    <w:rsid w:val="006955EA"/>
    <w:rsid w:val="00696ABE"/>
    <w:rsid w:val="006A2B6B"/>
    <w:rsid w:val="006A3C1A"/>
    <w:rsid w:val="006B0652"/>
    <w:rsid w:val="006B3C1E"/>
    <w:rsid w:val="006B62A7"/>
    <w:rsid w:val="006C0709"/>
    <w:rsid w:val="006C5005"/>
    <w:rsid w:val="006C5477"/>
    <w:rsid w:val="006C5B66"/>
    <w:rsid w:val="006D3B48"/>
    <w:rsid w:val="006D3F9C"/>
    <w:rsid w:val="006D6DA4"/>
    <w:rsid w:val="006E77A3"/>
    <w:rsid w:val="006F0F62"/>
    <w:rsid w:val="006F1649"/>
    <w:rsid w:val="006F2C42"/>
    <w:rsid w:val="00702BFF"/>
    <w:rsid w:val="00703A57"/>
    <w:rsid w:val="00705CCC"/>
    <w:rsid w:val="007138AA"/>
    <w:rsid w:val="007148A6"/>
    <w:rsid w:val="00723A40"/>
    <w:rsid w:val="0072540B"/>
    <w:rsid w:val="00725571"/>
    <w:rsid w:val="00727BB7"/>
    <w:rsid w:val="0073128F"/>
    <w:rsid w:val="00733D90"/>
    <w:rsid w:val="00734167"/>
    <w:rsid w:val="007371EA"/>
    <w:rsid w:val="0074072D"/>
    <w:rsid w:val="007409DB"/>
    <w:rsid w:val="007416E6"/>
    <w:rsid w:val="00741F65"/>
    <w:rsid w:val="0074591E"/>
    <w:rsid w:val="00746809"/>
    <w:rsid w:val="00746A9C"/>
    <w:rsid w:val="0076441E"/>
    <w:rsid w:val="00764710"/>
    <w:rsid w:val="00765AE4"/>
    <w:rsid w:val="00767D0F"/>
    <w:rsid w:val="007802A6"/>
    <w:rsid w:val="00780D0D"/>
    <w:rsid w:val="0078507D"/>
    <w:rsid w:val="00785ABF"/>
    <w:rsid w:val="00785E89"/>
    <w:rsid w:val="007933BB"/>
    <w:rsid w:val="007946AB"/>
    <w:rsid w:val="007A178D"/>
    <w:rsid w:val="007A35E1"/>
    <w:rsid w:val="007B2E26"/>
    <w:rsid w:val="007B36DB"/>
    <w:rsid w:val="007B6940"/>
    <w:rsid w:val="007B7875"/>
    <w:rsid w:val="007C1AF8"/>
    <w:rsid w:val="007C220B"/>
    <w:rsid w:val="007C291E"/>
    <w:rsid w:val="007C2D31"/>
    <w:rsid w:val="007E37AA"/>
    <w:rsid w:val="007E4A23"/>
    <w:rsid w:val="007E7DC3"/>
    <w:rsid w:val="007F27ED"/>
    <w:rsid w:val="0080032A"/>
    <w:rsid w:val="008009AA"/>
    <w:rsid w:val="008023AE"/>
    <w:rsid w:val="008028D2"/>
    <w:rsid w:val="008032A8"/>
    <w:rsid w:val="0080439A"/>
    <w:rsid w:val="008046F9"/>
    <w:rsid w:val="00805EDD"/>
    <w:rsid w:val="008062DD"/>
    <w:rsid w:val="008074D8"/>
    <w:rsid w:val="00814235"/>
    <w:rsid w:val="00814A14"/>
    <w:rsid w:val="008208E3"/>
    <w:rsid w:val="0082334B"/>
    <w:rsid w:val="00823CCA"/>
    <w:rsid w:val="008265F3"/>
    <w:rsid w:val="00830CE6"/>
    <w:rsid w:val="008322D8"/>
    <w:rsid w:val="00832776"/>
    <w:rsid w:val="00836950"/>
    <w:rsid w:val="00842C0A"/>
    <w:rsid w:val="00844533"/>
    <w:rsid w:val="008454BB"/>
    <w:rsid w:val="00845719"/>
    <w:rsid w:val="00850D5C"/>
    <w:rsid w:val="0085222E"/>
    <w:rsid w:val="008540AD"/>
    <w:rsid w:val="008551E4"/>
    <w:rsid w:val="0085566D"/>
    <w:rsid w:val="0086593F"/>
    <w:rsid w:val="00866242"/>
    <w:rsid w:val="00871C80"/>
    <w:rsid w:val="00872798"/>
    <w:rsid w:val="0087290B"/>
    <w:rsid w:val="00881F7D"/>
    <w:rsid w:val="00884AB8"/>
    <w:rsid w:val="0089259B"/>
    <w:rsid w:val="00892B43"/>
    <w:rsid w:val="00893A3B"/>
    <w:rsid w:val="00894134"/>
    <w:rsid w:val="008B0B86"/>
    <w:rsid w:val="008B0BE3"/>
    <w:rsid w:val="008B3516"/>
    <w:rsid w:val="008B42ED"/>
    <w:rsid w:val="008B5828"/>
    <w:rsid w:val="008B6402"/>
    <w:rsid w:val="008B754C"/>
    <w:rsid w:val="008B7589"/>
    <w:rsid w:val="008C11D0"/>
    <w:rsid w:val="008C2BBA"/>
    <w:rsid w:val="008C3444"/>
    <w:rsid w:val="008C7072"/>
    <w:rsid w:val="008E25B4"/>
    <w:rsid w:val="008E7D2E"/>
    <w:rsid w:val="008F1CC8"/>
    <w:rsid w:val="008F2676"/>
    <w:rsid w:val="008F2B3E"/>
    <w:rsid w:val="008F3BAF"/>
    <w:rsid w:val="008F4E42"/>
    <w:rsid w:val="008F680A"/>
    <w:rsid w:val="009029AF"/>
    <w:rsid w:val="00902BF9"/>
    <w:rsid w:val="00906F1A"/>
    <w:rsid w:val="009078FD"/>
    <w:rsid w:val="00907AD2"/>
    <w:rsid w:val="00910541"/>
    <w:rsid w:val="00910A75"/>
    <w:rsid w:val="00912A50"/>
    <w:rsid w:val="00925AA9"/>
    <w:rsid w:val="00931262"/>
    <w:rsid w:val="00931871"/>
    <w:rsid w:val="00931945"/>
    <w:rsid w:val="00933706"/>
    <w:rsid w:val="00940B0C"/>
    <w:rsid w:val="00940EBB"/>
    <w:rsid w:val="00953C19"/>
    <w:rsid w:val="00953EFC"/>
    <w:rsid w:val="00956498"/>
    <w:rsid w:val="009566E6"/>
    <w:rsid w:val="00960C20"/>
    <w:rsid w:val="00961FC8"/>
    <w:rsid w:val="00962455"/>
    <w:rsid w:val="0096606D"/>
    <w:rsid w:val="00966951"/>
    <w:rsid w:val="009678B9"/>
    <w:rsid w:val="00972CFE"/>
    <w:rsid w:val="00975A37"/>
    <w:rsid w:val="009809CD"/>
    <w:rsid w:val="00984458"/>
    <w:rsid w:val="00984701"/>
    <w:rsid w:val="00984AED"/>
    <w:rsid w:val="00995618"/>
    <w:rsid w:val="0099743A"/>
    <w:rsid w:val="009976EE"/>
    <w:rsid w:val="009978CA"/>
    <w:rsid w:val="009A1516"/>
    <w:rsid w:val="009A7EAC"/>
    <w:rsid w:val="009C791B"/>
    <w:rsid w:val="009C7F96"/>
    <w:rsid w:val="009D466D"/>
    <w:rsid w:val="009D55A9"/>
    <w:rsid w:val="009D595E"/>
    <w:rsid w:val="009F090A"/>
    <w:rsid w:val="009F39D9"/>
    <w:rsid w:val="009F7ED3"/>
    <w:rsid w:val="00A0091B"/>
    <w:rsid w:val="00A01424"/>
    <w:rsid w:val="00A018CF"/>
    <w:rsid w:val="00A06942"/>
    <w:rsid w:val="00A11317"/>
    <w:rsid w:val="00A22038"/>
    <w:rsid w:val="00A22379"/>
    <w:rsid w:val="00A22E53"/>
    <w:rsid w:val="00A2535D"/>
    <w:rsid w:val="00A26037"/>
    <w:rsid w:val="00A27019"/>
    <w:rsid w:val="00A303DC"/>
    <w:rsid w:val="00A3051B"/>
    <w:rsid w:val="00A34968"/>
    <w:rsid w:val="00A41F07"/>
    <w:rsid w:val="00A42422"/>
    <w:rsid w:val="00A44E79"/>
    <w:rsid w:val="00A46973"/>
    <w:rsid w:val="00A54323"/>
    <w:rsid w:val="00A543E2"/>
    <w:rsid w:val="00A54B59"/>
    <w:rsid w:val="00A56980"/>
    <w:rsid w:val="00A610ED"/>
    <w:rsid w:val="00A63BC7"/>
    <w:rsid w:val="00A64593"/>
    <w:rsid w:val="00A71CA0"/>
    <w:rsid w:val="00A739EF"/>
    <w:rsid w:val="00A73CFE"/>
    <w:rsid w:val="00A758C1"/>
    <w:rsid w:val="00A75E04"/>
    <w:rsid w:val="00A76D77"/>
    <w:rsid w:val="00A86DF6"/>
    <w:rsid w:val="00A97527"/>
    <w:rsid w:val="00AA05D3"/>
    <w:rsid w:val="00AA12DE"/>
    <w:rsid w:val="00AA26DC"/>
    <w:rsid w:val="00AA287C"/>
    <w:rsid w:val="00AA33BA"/>
    <w:rsid w:val="00AA51CA"/>
    <w:rsid w:val="00AA5D9E"/>
    <w:rsid w:val="00AB014D"/>
    <w:rsid w:val="00AB09F2"/>
    <w:rsid w:val="00AB1C5A"/>
    <w:rsid w:val="00AB5A01"/>
    <w:rsid w:val="00AB7D4B"/>
    <w:rsid w:val="00AB7E0B"/>
    <w:rsid w:val="00AB7FF4"/>
    <w:rsid w:val="00AC592C"/>
    <w:rsid w:val="00AD47EA"/>
    <w:rsid w:val="00AD488F"/>
    <w:rsid w:val="00AD5EF3"/>
    <w:rsid w:val="00AD6783"/>
    <w:rsid w:val="00AE0436"/>
    <w:rsid w:val="00AE0854"/>
    <w:rsid w:val="00AE1630"/>
    <w:rsid w:val="00AE274F"/>
    <w:rsid w:val="00AE47D2"/>
    <w:rsid w:val="00AE4BC4"/>
    <w:rsid w:val="00AE4E80"/>
    <w:rsid w:val="00AE6767"/>
    <w:rsid w:val="00AE77CF"/>
    <w:rsid w:val="00AF0408"/>
    <w:rsid w:val="00AF0985"/>
    <w:rsid w:val="00AF1C5C"/>
    <w:rsid w:val="00AF1CF4"/>
    <w:rsid w:val="00AF4B4C"/>
    <w:rsid w:val="00B0790D"/>
    <w:rsid w:val="00B11B2A"/>
    <w:rsid w:val="00B11BB5"/>
    <w:rsid w:val="00B12533"/>
    <w:rsid w:val="00B13973"/>
    <w:rsid w:val="00B140BE"/>
    <w:rsid w:val="00B17E22"/>
    <w:rsid w:val="00B20FFD"/>
    <w:rsid w:val="00B212EB"/>
    <w:rsid w:val="00B3205C"/>
    <w:rsid w:val="00B37EF8"/>
    <w:rsid w:val="00B40E06"/>
    <w:rsid w:val="00B40ECB"/>
    <w:rsid w:val="00B537E9"/>
    <w:rsid w:val="00B5471F"/>
    <w:rsid w:val="00B6124F"/>
    <w:rsid w:val="00B615A9"/>
    <w:rsid w:val="00B62275"/>
    <w:rsid w:val="00B62D85"/>
    <w:rsid w:val="00B6436B"/>
    <w:rsid w:val="00B661C2"/>
    <w:rsid w:val="00B67397"/>
    <w:rsid w:val="00B67F7D"/>
    <w:rsid w:val="00B74883"/>
    <w:rsid w:val="00B76A18"/>
    <w:rsid w:val="00B800CC"/>
    <w:rsid w:val="00B82136"/>
    <w:rsid w:val="00B8571A"/>
    <w:rsid w:val="00B9052E"/>
    <w:rsid w:val="00B91C1C"/>
    <w:rsid w:val="00B938AF"/>
    <w:rsid w:val="00B94942"/>
    <w:rsid w:val="00B96F94"/>
    <w:rsid w:val="00B974FC"/>
    <w:rsid w:val="00BA634D"/>
    <w:rsid w:val="00BB180E"/>
    <w:rsid w:val="00BB7E0C"/>
    <w:rsid w:val="00BC17B4"/>
    <w:rsid w:val="00BC6B6B"/>
    <w:rsid w:val="00BD0A0B"/>
    <w:rsid w:val="00BD1EC1"/>
    <w:rsid w:val="00BD37C5"/>
    <w:rsid w:val="00BD6F8C"/>
    <w:rsid w:val="00BD79D0"/>
    <w:rsid w:val="00BE018D"/>
    <w:rsid w:val="00BE4806"/>
    <w:rsid w:val="00BF447C"/>
    <w:rsid w:val="00BF4A14"/>
    <w:rsid w:val="00BF610A"/>
    <w:rsid w:val="00C014B7"/>
    <w:rsid w:val="00C109BF"/>
    <w:rsid w:val="00C13598"/>
    <w:rsid w:val="00C138D5"/>
    <w:rsid w:val="00C14379"/>
    <w:rsid w:val="00C16831"/>
    <w:rsid w:val="00C216B0"/>
    <w:rsid w:val="00C21AC0"/>
    <w:rsid w:val="00C22107"/>
    <w:rsid w:val="00C23335"/>
    <w:rsid w:val="00C27C9D"/>
    <w:rsid w:val="00C32438"/>
    <w:rsid w:val="00C3604E"/>
    <w:rsid w:val="00C37622"/>
    <w:rsid w:val="00C37B41"/>
    <w:rsid w:val="00C37BA9"/>
    <w:rsid w:val="00C40B84"/>
    <w:rsid w:val="00C41CF7"/>
    <w:rsid w:val="00C43142"/>
    <w:rsid w:val="00C43600"/>
    <w:rsid w:val="00C44521"/>
    <w:rsid w:val="00C44919"/>
    <w:rsid w:val="00C46232"/>
    <w:rsid w:val="00C50AA5"/>
    <w:rsid w:val="00C52836"/>
    <w:rsid w:val="00C55CA4"/>
    <w:rsid w:val="00C57BD1"/>
    <w:rsid w:val="00C60035"/>
    <w:rsid w:val="00C64CDF"/>
    <w:rsid w:val="00C726AE"/>
    <w:rsid w:val="00C7322D"/>
    <w:rsid w:val="00C751D1"/>
    <w:rsid w:val="00C76C88"/>
    <w:rsid w:val="00C81B8D"/>
    <w:rsid w:val="00C970F8"/>
    <w:rsid w:val="00CA0261"/>
    <w:rsid w:val="00CA2672"/>
    <w:rsid w:val="00CA553E"/>
    <w:rsid w:val="00CA6B19"/>
    <w:rsid w:val="00CA74AA"/>
    <w:rsid w:val="00CB46D4"/>
    <w:rsid w:val="00CB7D82"/>
    <w:rsid w:val="00CC06B8"/>
    <w:rsid w:val="00CC1DA6"/>
    <w:rsid w:val="00CC2270"/>
    <w:rsid w:val="00CC3E52"/>
    <w:rsid w:val="00CD009D"/>
    <w:rsid w:val="00CE285B"/>
    <w:rsid w:val="00CE2A55"/>
    <w:rsid w:val="00CE31FD"/>
    <w:rsid w:val="00CE3352"/>
    <w:rsid w:val="00CE6B26"/>
    <w:rsid w:val="00CF3CAE"/>
    <w:rsid w:val="00D050E1"/>
    <w:rsid w:val="00D12146"/>
    <w:rsid w:val="00D12ABE"/>
    <w:rsid w:val="00D17F5D"/>
    <w:rsid w:val="00D20099"/>
    <w:rsid w:val="00D20EDC"/>
    <w:rsid w:val="00D21181"/>
    <w:rsid w:val="00D323A8"/>
    <w:rsid w:val="00D35234"/>
    <w:rsid w:val="00D35698"/>
    <w:rsid w:val="00D40221"/>
    <w:rsid w:val="00D41CDE"/>
    <w:rsid w:val="00D41D28"/>
    <w:rsid w:val="00D43251"/>
    <w:rsid w:val="00D439F7"/>
    <w:rsid w:val="00D462C1"/>
    <w:rsid w:val="00D468B0"/>
    <w:rsid w:val="00D4799F"/>
    <w:rsid w:val="00D47D83"/>
    <w:rsid w:val="00D5056C"/>
    <w:rsid w:val="00D53879"/>
    <w:rsid w:val="00D55384"/>
    <w:rsid w:val="00D644A4"/>
    <w:rsid w:val="00D6639C"/>
    <w:rsid w:val="00D70BED"/>
    <w:rsid w:val="00D70CBE"/>
    <w:rsid w:val="00D713DE"/>
    <w:rsid w:val="00D760FA"/>
    <w:rsid w:val="00D7781D"/>
    <w:rsid w:val="00D81F1D"/>
    <w:rsid w:val="00D8430B"/>
    <w:rsid w:val="00D844AF"/>
    <w:rsid w:val="00D86E0D"/>
    <w:rsid w:val="00D90670"/>
    <w:rsid w:val="00D9313E"/>
    <w:rsid w:val="00D947DC"/>
    <w:rsid w:val="00DA0F4F"/>
    <w:rsid w:val="00DA3E01"/>
    <w:rsid w:val="00DA7ECE"/>
    <w:rsid w:val="00DB1E1E"/>
    <w:rsid w:val="00DB3B23"/>
    <w:rsid w:val="00DC013D"/>
    <w:rsid w:val="00DC180E"/>
    <w:rsid w:val="00DC1D15"/>
    <w:rsid w:val="00DC742A"/>
    <w:rsid w:val="00DD1877"/>
    <w:rsid w:val="00DD4E49"/>
    <w:rsid w:val="00DE0D0D"/>
    <w:rsid w:val="00DE108D"/>
    <w:rsid w:val="00DF6EE5"/>
    <w:rsid w:val="00E02857"/>
    <w:rsid w:val="00E03CA7"/>
    <w:rsid w:val="00E1512F"/>
    <w:rsid w:val="00E179F6"/>
    <w:rsid w:val="00E2139B"/>
    <w:rsid w:val="00E24987"/>
    <w:rsid w:val="00E30800"/>
    <w:rsid w:val="00E33146"/>
    <w:rsid w:val="00E3348D"/>
    <w:rsid w:val="00E35E75"/>
    <w:rsid w:val="00E36ECA"/>
    <w:rsid w:val="00E37777"/>
    <w:rsid w:val="00E40FEF"/>
    <w:rsid w:val="00E46513"/>
    <w:rsid w:val="00E46DAC"/>
    <w:rsid w:val="00E530B1"/>
    <w:rsid w:val="00E546A8"/>
    <w:rsid w:val="00E6335F"/>
    <w:rsid w:val="00E64DA7"/>
    <w:rsid w:val="00E67BE1"/>
    <w:rsid w:val="00E720EF"/>
    <w:rsid w:val="00E72F4D"/>
    <w:rsid w:val="00E745F6"/>
    <w:rsid w:val="00E75C9B"/>
    <w:rsid w:val="00E776D4"/>
    <w:rsid w:val="00E8176E"/>
    <w:rsid w:val="00E855D4"/>
    <w:rsid w:val="00E86488"/>
    <w:rsid w:val="00E87712"/>
    <w:rsid w:val="00E93F8A"/>
    <w:rsid w:val="00EA0452"/>
    <w:rsid w:val="00EA0E6B"/>
    <w:rsid w:val="00EA142A"/>
    <w:rsid w:val="00EA274D"/>
    <w:rsid w:val="00EA3B97"/>
    <w:rsid w:val="00EA48F7"/>
    <w:rsid w:val="00EA6449"/>
    <w:rsid w:val="00EA72C2"/>
    <w:rsid w:val="00EB0F69"/>
    <w:rsid w:val="00EB496E"/>
    <w:rsid w:val="00EB754A"/>
    <w:rsid w:val="00EC0BCC"/>
    <w:rsid w:val="00EC3DA4"/>
    <w:rsid w:val="00EC5F8F"/>
    <w:rsid w:val="00EC6371"/>
    <w:rsid w:val="00EC797D"/>
    <w:rsid w:val="00EC7B4A"/>
    <w:rsid w:val="00EC7C4D"/>
    <w:rsid w:val="00ED0CDB"/>
    <w:rsid w:val="00ED2A9D"/>
    <w:rsid w:val="00EE1111"/>
    <w:rsid w:val="00EE28DD"/>
    <w:rsid w:val="00F043C4"/>
    <w:rsid w:val="00F13525"/>
    <w:rsid w:val="00F1426E"/>
    <w:rsid w:val="00F15008"/>
    <w:rsid w:val="00F254BB"/>
    <w:rsid w:val="00F26EC6"/>
    <w:rsid w:val="00F32CDB"/>
    <w:rsid w:val="00F35E57"/>
    <w:rsid w:val="00F43849"/>
    <w:rsid w:val="00F466BB"/>
    <w:rsid w:val="00F46AA0"/>
    <w:rsid w:val="00F47DE1"/>
    <w:rsid w:val="00F534D4"/>
    <w:rsid w:val="00F54693"/>
    <w:rsid w:val="00F6497A"/>
    <w:rsid w:val="00F64F38"/>
    <w:rsid w:val="00F7711E"/>
    <w:rsid w:val="00F818E6"/>
    <w:rsid w:val="00F9129A"/>
    <w:rsid w:val="00F92F25"/>
    <w:rsid w:val="00F940D0"/>
    <w:rsid w:val="00F96F17"/>
    <w:rsid w:val="00FA0886"/>
    <w:rsid w:val="00FA5C7A"/>
    <w:rsid w:val="00FA7497"/>
    <w:rsid w:val="00FB0A58"/>
    <w:rsid w:val="00FB5718"/>
    <w:rsid w:val="00FB755C"/>
    <w:rsid w:val="00FC1939"/>
    <w:rsid w:val="00FC5CAA"/>
    <w:rsid w:val="00FD1F1E"/>
    <w:rsid w:val="00FD3D0E"/>
    <w:rsid w:val="00FE32B2"/>
    <w:rsid w:val="00FE4C5C"/>
    <w:rsid w:val="00FE518F"/>
    <w:rsid w:val="00FE7BA3"/>
    <w:rsid w:val="00FF2BF5"/>
    <w:rsid w:val="00FF4A11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45E04"/>
  <w15:docId w15:val="{84DFC7F6-DF75-4B03-A9D4-A9E1DE039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"/>
    <w:basedOn w:val="Normal"/>
    <w:link w:val="ListParagraphChar"/>
    <w:uiPriority w:val="99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n Char Char Char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"/>
    <w:link w:val="ListParagraph"/>
    <w:uiPriority w:val="99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paragraph" w:styleId="BodyTextIndent">
    <w:name w:val="Body Text Indent"/>
    <w:basedOn w:val="Normal"/>
    <w:link w:val="BodyTextIndentChar"/>
    <w:rsid w:val="001B1ED4"/>
    <w:pPr>
      <w:autoSpaceDE w:val="0"/>
      <w:autoSpaceDN w:val="0"/>
      <w:adjustRightInd w:val="0"/>
      <w:ind w:left="720"/>
    </w:pPr>
    <w:rPr>
      <w:rFonts w:ascii="TimesNewRomanPSMT" w:eastAsia="SimSun" w:hAnsi="TimesNewRomanPSMT"/>
      <w:i/>
      <w:iCs/>
      <w:noProof w:val="0"/>
      <w:szCs w:val="23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B1ED4"/>
    <w:rPr>
      <w:rFonts w:ascii="TimesNewRomanPSMT" w:eastAsia="SimSun" w:hAnsi="TimesNewRomanPSMT" w:cs="Times New Roman"/>
      <w:i/>
      <w:iCs/>
      <w:sz w:val="24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RO/AUTO/?uri=celex:32007L000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F7F5E-3B71-4ED1-835D-A3ED9340C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3160</TotalTime>
  <Pages>1</Pages>
  <Words>2175</Words>
  <Characters>12402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delia.ionica</cp:lastModifiedBy>
  <cp:revision>676</cp:revision>
  <cp:lastPrinted>2016-04-15T06:32:00Z</cp:lastPrinted>
  <dcterms:created xsi:type="dcterms:W3CDTF">2015-08-10T10:36:00Z</dcterms:created>
  <dcterms:modified xsi:type="dcterms:W3CDTF">2016-04-15T14:14:00Z</dcterms:modified>
</cp:coreProperties>
</file>